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B95AA" w14:textId="5F200518" w:rsidR="00194CF2" w:rsidRPr="006B5264" w:rsidRDefault="00DC7432" w:rsidP="00DC7432">
      <w:pPr>
        <w:tabs>
          <w:tab w:val="left" w:pos="1275"/>
        </w:tabs>
        <w:rPr>
          <w:rFonts w:ascii="Calibri" w:hAnsi="Calibri" w:cs="Calibri"/>
          <w:color w:val="001D35"/>
        </w:rPr>
      </w:pPr>
      <w:r w:rsidRPr="006B5264">
        <w:rPr>
          <w:rFonts w:ascii="Calibri" w:hAnsi="Calibri" w:cs="Calibri"/>
          <w:color w:val="001D35"/>
        </w:rPr>
        <w:t>Present:</w:t>
      </w:r>
      <w:r w:rsidRPr="006B5264">
        <w:rPr>
          <w:rFonts w:ascii="Calibri" w:hAnsi="Calibri" w:cs="Calibri"/>
          <w:color w:val="001D35"/>
        </w:rPr>
        <w:tab/>
        <w:t>Mr S John – Chair of Committee</w:t>
      </w:r>
    </w:p>
    <w:p w14:paraId="2ABC4C0F" w14:textId="00E94F8B" w:rsidR="00DC7432" w:rsidRPr="006B5264" w:rsidRDefault="00DC7432" w:rsidP="00DC7432">
      <w:pPr>
        <w:tabs>
          <w:tab w:val="left" w:pos="1275"/>
        </w:tabs>
        <w:rPr>
          <w:rFonts w:ascii="Calibri" w:hAnsi="Calibri" w:cs="Calibri"/>
          <w:color w:val="001D35"/>
        </w:rPr>
      </w:pPr>
      <w:r w:rsidRPr="006B5264">
        <w:rPr>
          <w:rFonts w:ascii="Calibri" w:hAnsi="Calibri" w:cs="Calibri"/>
          <w:color w:val="001D35"/>
        </w:rPr>
        <w:tab/>
        <w:t>Mrs J Lewis</w:t>
      </w:r>
    </w:p>
    <w:p w14:paraId="58D509A7" w14:textId="020D04A5" w:rsidR="00DC7432" w:rsidRPr="006B5264" w:rsidRDefault="00DC7432" w:rsidP="00DC7432">
      <w:pPr>
        <w:tabs>
          <w:tab w:val="left" w:pos="1275"/>
        </w:tabs>
        <w:rPr>
          <w:rFonts w:ascii="Calibri" w:hAnsi="Calibri" w:cs="Calibri"/>
          <w:color w:val="001D35"/>
        </w:rPr>
      </w:pPr>
      <w:r w:rsidRPr="006B5264">
        <w:rPr>
          <w:rFonts w:ascii="Calibri" w:hAnsi="Calibri" w:cs="Calibri"/>
          <w:color w:val="001D35"/>
        </w:rPr>
        <w:tab/>
      </w:r>
      <w:r w:rsidR="004E3155" w:rsidRPr="006B5264">
        <w:rPr>
          <w:rFonts w:ascii="Calibri" w:hAnsi="Calibri" w:cs="Calibri"/>
          <w:color w:val="001D35"/>
        </w:rPr>
        <w:t>Mr M Protheroe</w:t>
      </w:r>
    </w:p>
    <w:p w14:paraId="38ED449C" w14:textId="563BAF6B" w:rsidR="004E3155" w:rsidRPr="006B5264" w:rsidRDefault="004E3155" w:rsidP="00DC7432">
      <w:pPr>
        <w:tabs>
          <w:tab w:val="left" w:pos="1275"/>
        </w:tabs>
        <w:rPr>
          <w:rFonts w:ascii="Calibri" w:hAnsi="Calibri" w:cs="Calibri"/>
          <w:color w:val="001D35"/>
        </w:rPr>
      </w:pPr>
      <w:r w:rsidRPr="006B5264">
        <w:rPr>
          <w:rFonts w:ascii="Calibri" w:hAnsi="Calibri" w:cs="Calibri"/>
          <w:color w:val="001D35"/>
        </w:rPr>
        <w:tab/>
        <w:t>Cllr L Jones</w:t>
      </w:r>
    </w:p>
    <w:p w14:paraId="1597A967" w14:textId="68E34D64" w:rsidR="004E3155" w:rsidRPr="006B5264" w:rsidRDefault="004E3155" w:rsidP="00DC7432">
      <w:pPr>
        <w:tabs>
          <w:tab w:val="left" w:pos="1275"/>
        </w:tabs>
        <w:rPr>
          <w:rFonts w:ascii="Calibri" w:hAnsi="Calibri" w:cs="Calibri"/>
          <w:color w:val="001D35"/>
        </w:rPr>
      </w:pPr>
      <w:r w:rsidRPr="006B5264">
        <w:rPr>
          <w:rFonts w:ascii="Calibri" w:hAnsi="Calibri" w:cs="Calibri"/>
          <w:color w:val="001D35"/>
        </w:rPr>
        <w:tab/>
        <w:t>Mr J Warman</w:t>
      </w:r>
    </w:p>
    <w:p w14:paraId="3463E95D" w14:textId="1B842473" w:rsidR="004E3155" w:rsidRPr="006B5264" w:rsidRDefault="004E3155" w:rsidP="00DC7432">
      <w:pPr>
        <w:tabs>
          <w:tab w:val="left" w:pos="1275"/>
        </w:tabs>
        <w:rPr>
          <w:rFonts w:ascii="Calibri" w:hAnsi="Calibri" w:cs="Calibri"/>
          <w:color w:val="001D35"/>
        </w:rPr>
      </w:pPr>
      <w:r w:rsidRPr="006B5264">
        <w:rPr>
          <w:rFonts w:ascii="Calibri" w:hAnsi="Calibri" w:cs="Calibri"/>
          <w:color w:val="001D35"/>
        </w:rPr>
        <w:tab/>
        <w:t>Mr G Calder</w:t>
      </w:r>
    </w:p>
    <w:p w14:paraId="6B62EAAE" w14:textId="7F7C7668" w:rsidR="004E3155" w:rsidRPr="006B5264" w:rsidRDefault="004E3155" w:rsidP="00DC7432">
      <w:pPr>
        <w:tabs>
          <w:tab w:val="left" w:pos="1275"/>
        </w:tabs>
        <w:rPr>
          <w:rFonts w:ascii="Calibri" w:hAnsi="Calibri" w:cs="Calibri"/>
          <w:color w:val="001D35"/>
        </w:rPr>
      </w:pPr>
      <w:r w:rsidRPr="006B5264">
        <w:rPr>
          <w:rFonts w:ascii="Calibri" w:hAnsi="Calibri" w:cs="Calibri"/>
          <w:color w:val="001D35"/>
        </w:rPr>
        <w:tab/>
        <w:t>Miss S Williams</w:t>
      </w:r>
    </w:p>
    <w:p w14:paraId="3627F7B6" w14:textId="2212153F" w:rsidR="004E3155" w:rsidRPr="006B5264" w:rsidRDefault="004E3155" w:rsidP="00DC7432">
      <w:pPr>
        <w:tabs>
          <w:tab w:val="left" w:pos="1275"/>
        </w:tabs>
        <w:rPr>
          <w:rFonts w:ascii="Calibri" w:hAnsi="Calibri" w:cs="Calibri"/>
          <w:color w:val="001D35"/>
        </w:rPr>
      </w:pPr>
      <w:r w:rsidRPr="006B5264">
        <w:rPr>
          <w:rFonts w:ascii="Calibri" w:hAnsi="Calibri" w:cs="Calibri"/>
          <w:color w:val="001D35"/>
        </w:rPr>
        <w:tab/>
        <w:t>Mrs C Francis</w:t>
      </w:r>
    </w:p>
    <w:p w14:paraId="1E64A7C0" w14:textId="741893D4" w:rsidR="003D148C" w:rsidRPr="006B5264" w:rsidRDefault="003D148C" w:rsidP="00DC7432">
      <w:pPr>
        <w:tabs>
          <w:tab w:val="left" w:pos="1275"/>
        </w:tabs>
        <w:rPr>
          <w:rFonts w:ascii="Calibri" w:hAnsi="Calibri" w:cs="Calibri"/>
          <w:color w:val="001D35"/>
        </w:rPr>
      </w:pPr>
      <w:r w:rsidRPr="006B5264">
        <w:rPr>
          <w:rFonts w:ascii="Calibri" w:hAnsi="Calibri" w:cs="Calibri"/>
          <w:color w:val="001D35"/>
        </w:rPr>
        <w:tab/>
        <w:t>Mrs C Hopkins</w:t>
      </w:r>
    </w:p>
    <w:p w14:paraId="646E30B7" w14:textId="75C30AC9" w:rsidR="009A64A7" w:rsidRPr="006B5264" w:rsidRDefault="009A64A7" w:rsidP="00DC7432">
      <w:pPr>
        <w:tabs>
          <w:tab w:val="left" w:pos="1275"/>
        </w:tabs>
        <w:rPr>
          <w:rFonts w:ascii="Calibri" w:hAnsi="Calibri" w:cs="Calibri"/>
          <w:color w:val="001D35"/>
        </w:rPr>
      </w:pPr>
      <w:r w:rsidRPr="006B5264">
        <w:rPr>
          <w:rFonts w:ascii="Calibri" w:hAnsi="Calibri" w:cs="Calibri"/>
          <w:color w:val="001D35"/>
        </w:rPr>
        <w:tab/>
        <w:t>Mrs J Cotgias</w:t>
      </w:r>
    </w:p>
    <w:p w14:paraId="043C23E7" w14:textId="108E99BA" w:rsidR="004E3155" w:rsidRPr="006B5264" w:rsidRDefault="004E3155" w:rsidP="00DC7432">
      <w:pPr>
        <w:tabs>
          <w:tab w:val="left" w:pos="1275"/>
        </w:tabs>
        <w:rPr>
          <w:rFonts w:ascii="Calibri" w:hAnsi="Calibri" w:cs="Calibri"/>
          <w:color w:val="001D35"/>
        </w:rPr>
      </w:pPr>
      <w:r w:rsidRPr="006B5264">
        <w:rPr>
          <w:rFonts w:ascii="Calibri" w:hAnsi="Calibri" w:cs="Calibri"/>
          <w:color w:val="001D35"/>
        </w:rPr>
        <w:tab/>
        <w:t>Mr J Evans-Jones</w:t>
      </w:r>
    </w:p>
    <w:p w14:paraId="6EB10D33" w14:textId="282CB23B" w:rsidR="004E3155" w:rsidRPr="006B5264" w:rsidRDefault="004E3155" w:rsidP="00DC7432">
      <w:pPr>
        <w:tabs>
          <w:tab w:val="left" w:pos="1275"/>
        </w:tabs>
        <w:rPr>
          <w:rFonts w:ascii="Calibri" w:hAnsi="Calibri" w:cs="Calibri"/>
          <w:color w:val="001D35"/>
        </w:rPr>
      </w:pPr>
      <w:r w:rsidRPr="006B5264">
        <w:rPr>
          <w:rFonts w:ascii="Calibri" w:hAnsi="Calibri" w:cs="Calibri"/>
          <w:color w:val="001D35"/>
        </w:rPr>
        <w:tab/>
        <w:t>Mrs R Reed – Deputy Head</w:t>
      </w:r>
    </w:p>
    <w:p w14:paraId="7E7C0F3E" w14:textId="7D53302A" w:rsidR="004E3155" w:rsidRPr="006B5264" w:rsidRDefault="004E3155" w:rsidP="00DC7432">
      <w:pPr>
        <w:tabs>
          <w:tab w:val="left" w:pos="1275"/>
        </w:tabs>
        <w:rPr>
          <w:rFonts w:ascii="Calibri" w:hAnsi="Calibri" w:cs="Calibri"/>
          <w:color w:val="001D35"/>
        </w:rPr>
      </w:pPr>
      <w:r w:rsidRPr="006B5264">
        <w:rPr>
          <w:rFonts w:ascii="Calibri" w:hAnsi="Calibri" w:cs="Calibri"/>
          <w:color w:val="001D35"/>
        </w:rPr>
        <w:tab/>
        <w:t>Mrs B Marks – Deputy Head</w:t>
      </w:r>
    </w:p>
    <w:p w14:paraId="2813AC3C" w14:textId="243ED750" w:rsidR="00DC7432" w:rsidRPr="006B5264" w:rsidRDefault="00DC7432" w:rsidP="00DC7432">
      <w:pPr>
        <w:tabs>
          <w:tab w:val="left" w:pos="1275"/>
        </w:tabs>
        <w:rPr>
          <w:rFonts w:ascii="Calibri" w:hAnsi="Calibri" w:cs="Calibri"/>
          <w:color w:val="001D35"/>
        </w:rPr>
      </w:pPr>
      <w:r w:rsidRPr="006B5264">
        <w:rPr>
          <w:rFonts w:ascii="Calibri" w:hAnsi="Calibri" w:cs="Calibri"/>
          <w:color w:val="001D35"/>
        </w:rPr>
        <w:tab/>
        <w:t>Ms C Jones – Headteacher</w:t>
      </w:r>
    </w:p>
    <w:p w14:paraId="70D98B3D" w14:textId="0158AB97" w:rsidR="00DC7432" w:rsidRPr="006B5264" w:rsidRDefault="00DC7432" w:rsidP="00DC7432">
      <w:pPr>
        <w:tabs>
          <w:tab w:val="left" w:pos="1275"/>
        </w:tabs>
        <w:rPr>
          <w:rFonts w:ascii="Calibri" w:hAnsi="Calibri" w:cs="Calibri"/>
          <w:color w:val="001D35"/>
        </w:rPr>
      </w:pPr>
      <w:r w:rsidRPr="006B5264">
        <w:rPr>
          <w:rFonts w:ascii="Calibri" w:hAnsi="Calibri" w:cs="Calibri"/>
          <w:color w:val="001D35"/>
        </w:rPr>
        <w:tab/>
        <w:t>Mrs A Powis – Clerk to Governors</w:t>
      </w:r>
    </w:p>
    <w:p w14:paraId="779406E1" w14:textId="77777777" w:rsidR="00DC7432" w:rsidRPr="006B5264" w:rsidRDefault="00DC7432" w:rsidP="00DC7432">
      <w:pPr>
        <w:tabs>
          <w:tab w:val="left" w:pos="1275"/>
        </w:tabs>
        <w:rPr>
          <w:rFonts w:ascii="Calibri" w:hAnsi="Calibri" w:cs="Calibri"/>
          <w:color w:val="001D35"/>
        </w:rPr>
      </w:pPr>
    </w:p>
    <w:p w14:paraId="111F531C" w14:textId="060BF60D" w:rsidR="00DC7432" w:rsidRPr="006B5264" w:rsidRDefault="00DC7432" w:rsidP="00DC7432">
      <w:pPr>
        <w:pStyle w:val="ListParagraph"/>
        <w:numPr>
          <w:ilvl w:val="0"/>
          <w:numId w:val="25"/>
        </w:numPr>
        <w:tabs>
          <w:tab w:val="left" w:pos="1275"/>
        </w:tabs>
        <w:rPr>
          <w:rFonts w:ascii="Calibri" w:hAnsi="Calibri" w:cs="Calibri"/>
          <w:b/>
          <w:bCs/>
          <w:color w:val="001D35"/>
          <w:sz w:val="24"/>
          <w:szCs w:val="24"/>
        </w:rPr>
      </w:pPr>
      <w:r w:rsidRPr="006B5264">
        <w:rPr>
          <w:rFonts w:ascii="Calibri" w:hAnsi="Calibri" w:cs="Calibri"/>
          <w:b/>
          <w:bCs/>
          <w:color w:val="001D35"/>
          <w:sz w:val="24"/>
          <w:szCs w:val="24"/>
        </w:rPr>
        <w:t>Apologies</w:t>
      </w:r>
    </w:p>
    <w:p w14:paraId="3888DBA9" w14:textId="5681A69F" w:rsidR="00DC7432" w:rsidRPr="006B5264" w:rsidRDefault="00DC7432" w:rsidP="00DC7432">
      <w:pPr>
        <w:pStyle w:val="ListParagraph"/>
        <w:tabs>
          <w:tab w:val="left" w:pos="1275"/>
        </w:tabs>
        <w:rPr>
          <w:rFonts w:ascii="Calibri" w:hAnsi="Calibri" w:cs="Calibri"/>
          <w:color w:val="001D35"/>
          <w:sz w:val="24"/>
          <w:szCs w:val="24"/>
        </w:rPr>
      </w:pPr>
      <w:r w:rsidRPr="006B5264">
        <w:rPr>
          <w:rFonts w:ascii="Calibri" w:hAnsi="Calibri" w:cs="Calibri"/>
          <w:color w:val="001D35"/>
          <w:sz w:val="24"/>
          <w:szCs w:val="24"/>
        </w:rPr>
        <w:t xml:space="preserve">Apologies received from </w:t>
      </w:r>
      <w:proofErr w:type="spellStart"/>
      <w:r w:rsidRPr="006B5264">
        <w:rPr>
          <w:rFonts w:ascii="Calibri" w:hAnsi="Calibri" w:cs="Calibri"/>
          <w:color w:val="001D35"/>
          <w:sz w:val="24"/>
          <w:szCs w:val="24"/>
        </w:rPr>
        <w:t>Mrs</w:t>
      </w:r>
      <w:proofErr w:type="spellEnd"/>
      <w:r w:rsidRPr="006B5264">
        <w:rPr>
          <w:rFonts w:ascii="Calibri" w:hAnsi="Calibri" w:cs="Calibri"/>
          <w:color w:val="001D35"/>
          <w:sz w:val="24"/>
          <w:szCs w:val="24"/>
        </w:rPr>
        <w:t xml:space="preserve"> G Thomas, Cllr J Hurley, </w:t>
      </w:r>
      <w:proofErr w:type="spellStart"/>
      <w:r w:rsidRPr="006B5264">
        <w:rPr>
          <w:rFonts w:ascii="Calibri" w:hAnsi="Calibri" w:cs="Calibri"/>
          <w:color w:val="001D35"/>
          <w:sz w:val="24"/>
          <w:szCs w:val="24"/>
        </w:rPr>
        <w:t>Mr</w:t>
      </w:r>
      <w:proofErr w:type="spellEnd"/>
      <w:r w:rsidRPr="006B5264">
        <w:rPr>
          <w:rFonts w:ascii="Calibri" w:hAnsi="Calibri" w:cs="Calibri"/>
          <w:color w:val="001D35"/>
          <w:sz w:val="24"/>
          <w:szCs w:val="24"/>
        </w:rPr>
        <w:t xml:space="preserve"> J Crookes</w:t>
      </w:r>
      <w:r w:rsidR="004E3155" w:rsidRPr="006B5264">
        <w:rPr>
          <w:rFonts w:ascii="Calibri" w:hAnsi="Calibri" w:cs="Calibri"/>
          <w:color w:val="001D35"/>
          <w:sz w:val="24"/>
          <w:szCs w:val="24"/>
        </w:rPr>
        <w:t xml:space="preserve">, </w:t>
      </w:r>
      <w:proofErr w:type="spellStart"/>
      <w:r w:rsidR="004E3155" w:rsidRPr="006B5264">
        <w:rPr>
          <w:rFonts w:ascii="Calibri" w:hAnsi="Calibri" w:cs="Calibri"/>
          <w:color w:val="001D35"/>
          <w:sz w:val="24"/>
          <w:szCs w:val="24"/>
        </w:rPr>
        <w:t>Mr</w:t>
      </w:r>
      <w:proofErr w:type="spellEnd"/>
      <w:r w:rsidR="004E3155" w:rsidRPr="006B5264">
        <w:rPr>
          <w:rFonts w:ascii="Calibri" w:hAnsi="Calibri" w:cs="Calibri"/>
          <w:color w:val="001D35"/>
          <w:sz w:val="24"/>
          <w:szCs w:val="24"/>
        </w:rPr>
        <w:t xml:space="preserve"> W Curtis, Dr K Page, </w:t>
      </w:r>
      <w:proofErr w:type="spellStart"/>
      <w:r w:rsidR="004E3155" w:rsidRPr="006B5264">
        <w:rPr>
          <w:rFonts w:ascii="Calibri" w:hAnsi="Calibri" w:cs="Calibri"/>
          <w:color w:val="001D35"/>
          <w:sz w:val="24"/>
          <w:szCs w:val="24"/>
        </w:rPr>
        <w:t>Mrs</w:t>
      </w:r>
      <w:proofErr w:type="spellEnd"/>
      <w:r w:rsidR="004E3155" w:rsidRPr="006B5264">
        <w:rPr>
          <w:rFonts w:ascii="Calibri" w:hAnsi="Calibri" w:cs="Calibri"/>
          <w:color w:val="001D35"/>
          <w:sz w:val="24"/>
          <w:szCs w:val="24"/>
        </w:rPr>
        <w:t xml:space="preserve"> L Owen, Miss C Davies.</w:t>
      </w:r>
    </w:p>
    <w:p w14:paraId="68EC94F1" w14:textId="77777777" w:rsidR="00DC7432" w:rsidRPr="006B5264" w:rsidRDefault="00DC7432" w:rsidP="00DC7432">
      <w:pPr>
        <w:tabs>
          <w:tab w:val="left" w:pos="1275"/>
        </w:tabs>
        <w:rPr>
          <w:rFonts w:ascii="Calibri" w:hAnsi="Calibri" w:cs="Calibri"/>
          <w:color w:val="001D35"/>
        </w:rPr>
      </w:pPr>
    </w:p>
    <w:p w14:paraId="3C32CF9E" w14:textId="77777777" w:rsidR="00C113E7" w:rsidRPr="006B5264" w:rsidRDefault="00DC7432" w:rsidP="00C113E7">
      <w:pPr>
        <w:pStyle w:val="ListParagraph"/>
        <w:numPr>
          <w:ilvl w:val="0"/>
          <w:numId w:val="25"/>
        </w:numPr>
        <w:tabs>
          <w:tab w:val="left" w:pos="1275"/>
        </w:tabs>
        <w:rPr>
          <w:rFonts w:ascii="Calibri" w:hAnsi="Calibri" w:cs="Calibri"/>
          <w:b/>
          <w:bCs/>
          <w:color w:val="001D35"/>
          <w:sz w:val="24"/>
          <w:szCs w:val="24"/>
        </w:rPr>
      </w:pPr>
      <w:r w:rsidRPr="006B5264">
        <w:rPr>
          <w:rFonts w:ascii="Calibri" w:hAnsi="Calibri" w:cs="Calibri"/>
          <w:b/>
          <w:bCs/>
          <w:color w:val="001D35"/>
          <w:sz w:val="24"/>
          <w:szCs w:val="24"/>
        </w:rPr>
        <w:t xml:space="preserve">Budget </w:t>
      </w:r>
    </w:p>
    <w:p w14:paraId="3CE97DC9" w14:textId="66F410BB" w:rsidR="00C113E7" w:rsidRPr="006B5264" w:rsidRDefault="00C113E7" w:rsidP="00C113E7">
      <w:pPr>
        <w:pStyle w:val="ListParagraph"/>
        <w:tabs>
          <w:tab w:val="left" w:pos="1275"/>
        </w:tabs>
        <w:rPr>
          <w:rFonts w:ascii="Calibri" w:hAnsi="Calibri" w:cs="Calibri"/>
          <w:color w:val="001D35"/>
          <w:sz w:val="24"/>
          <w:szCs w:val="24"/>
        </w:rPr>
      </w:pPr>
      <w:r w:rsidRPr="006B5264">
        <w:rPr>
          <w:rFonts w:ascii="Calibri" w:hAnsi="Calibri" w:cs="Calibri"/>
          <w:sz w:val="24"/>
          <w:szCs w:val="24"/>
        </w:rPr>
        <w:t>The meeting focused on reviewing and approving the school budget, following the circulation of the Head’s presentation.</w:t>
      </w:r>
    </w:p>
    <w:p w14:paraId="648B5D96" w14:textId="77777777" w:rsidR="00C113E7" w:rsidRPr="006B5264" w:rsidRDefault="00C113E7" w:rsidP="00C113E7">
      <w:pPr>
        <w:spacing w:before="100" w:beforeAutospacing="1" w:after="100" w:afterAutospacing="1" w:line="300" w:lineRule="atLeast"/>
        <w:ind w:firstLine="720"/>
        <w:rPr>
          <w:rFonts w:ascii="Calibri" w:hAnsi="Calibri" w:cs="Calibri"/>
        </w:rPr>
      </w:pPr>
      <w:r w:rsidRPr="006B5264">
        <w:rPr>
          <w:rFonts w:ascii="Calibri" w:hAnsi="Calibri" w:cs="Calibri"/>
        </w:rPr>
        <w:t>CJ invited any questions from attendees.</w:t>
      </w:r>
    </w:p>
    <w:p w14:paraId="51922DF7" w14:textId="77777777" w:rsidR="00C113E7" w:rsidRPr="006B5264" w:rsidRDefault="00C113E7" w:rsidP="00C113E7">
      <w:pPr>
        <w:spacing w:before="100" w:beforeAutospacing="1" w:after="100" w:afterAutospacing="1" w:line="300" w:lineRule="atLeast"/>
        <w:ind w:left="720"/>
        <w:rPr>
          <w:rFonts w:ascii="Calibri" w:hAnsi="Calibri" w:cs="Calibri"/>
        </w:rPr>
      </w:pPr>
      <w:r w:rsidRPr="006B5264">
        <w:rPr>
          <w:rFonts w:ascii="Calibri" w:hAnsi="Calibri" w:cs="Calibri"/>
        </w:rPr>
        <w:t>It was highlighted that, on taking up the role, the school was in a deficit position, with limited accountability previously required from the LEA. Since then, there has been increased trust in the school’s ability to manage and delegate the budget effectively.</w:t>
      </w:r>
    </w:p>
    <w:p w14:paraId="6FFA3AD6" w14:textId="77777777" w:rsidR="00C113E7" w:rsidRPr="006B5264" w:rsidRDefault="00C113E7" w:rsidP="00C113E7">
      <w:pPr>
        <w:spacing w:before="100" w:beforeAutospacing="1" w:after="100" w:afterAutospacing="1" w:line="300" w:lineRule="atLeast"/>
        <w:ind w:left="720"/>
        <w:rPr>
          <w:rFonts w:ascii="Calibri" w:hAnsi="Calibri" w:cs="Calibri"/>
        </w:rPr>
      </w:pPr>
      <w:r w:rsidRPr="006B5264">
        <w:rPr>
          <w:rFonts w:ascii="Calibri" w:hAnsi="Calibri" w:cs="Calibri"/>
        </w:rPr>
        <w:t xml:space="preserve">There had been earlier feedback that the LEA needed to strengthen its budget processes; however, these were not always clearly </w:t>
      </w:r>
      <w:proofErr w:type="spellStart"/>
      <w:r w:rsidRPr="006B5264">
        <w:rPr>
          <w:rFonts w:ascii="Calibri" w:hAnsi="Calibri" w:cs="Calibri"/>
        </w:rPr>
        <w:t>minuted</w:t>
      </w:r>
      <w:proofErr w:type="spellEnd"/>
      <w:r w:rsidRPr="006B5264">
        <w:rPr>
          <w:rFonts w:ascii="Calibri" w:hAnsi="Calibri" w:cs="Calibri"/>
        </w:rPr>
        <w:t xml:space="preserve"> or formalised. The school was subsequently called to a budget recovery meeting. Thanks were expressed to AP and RD for their leadership on finance, which has contributed significantly to improvements.</w:t>
      </w:r>
    </w:p>
    <w:p w14:paraId="6DB02956" w14:textId="77777777" w:rsidR="00C113E7" w:rsidRPr="006B5264" w:rsidRDefault="00C113E7" w:rsidP="00C113E7">
      <w:pPr>
        <w:spacing w:before="100" w:beforeAutospacing="1" w:after="100" w:afterAutospacing="1" w:line="300" w:lineRule="atLeast"/>
        <w:ind w:left="720"/>
        <w:rPr>
          <w:rFonts w:ascii="Calibri" w:hAnsi="Calibri" w:cs="Calibri"/>
        </w:rPr>
      </w:pPr>
      <w:r w:rsidRPr="006B5264">
        <w:rPr>
          <w:rFonts w:ascii="Calibri" w:hAnsi="Calibri" w:cs="Calibri"/>
        </w:rPr>
        <w:t>Over a four-week period, the team undertook detailed work reviewing budget resources to ensure strong preparation. The school sought clarity from the LEA regarding expectations, specifically whether a balanced (“green”) budget was required. The response indicated that, while the position was not as strong as desired, the LEA recognised that the school was taking appropriate action compared to others.</w:t>
      </w:r>
    </w:p>
    <w:p w14:paraId="1A2EC35A" w14:textId="77777777" w:rsidR="00C113E7" w:rsidRPr="006B5264" w:rsidRDefault="00C113E7" w:rsidP="006B5264">
      <w:pPr>
        <w:spacing w:before="100" w:beforeAutospacing="1" w:after="100" w:afterAutospacing="1" w:line="300" w:lineRule="atLeast"/>
        <w:ind w:left="720"/>
        <w:rPr>
          <w:rFonts w:ascii="Calibri" w:hAnsi="Calibri" w:cs="Calibri"/>
        </w:rPr>
      </w:pPr>
      <w:r w:rsidRPr="006B5264">
        <w:rPr>
          <w:rFonts w:ascii="Calibri" w:hAnsi="Calibri" w:cs="Calibri"/>
        </w:rPr>
        <w:t>The school also challenged the LEA where there were perceived inconsistencies or inequities. Key issues raised included:</w:t>
      </w:r>
    </w:p>
    <w:p w14:paraId="0F0917F5" w14:textId="0453B9A4" w:rsidR="00C113E7" w:rsidRPr="006B5264" w:rsidRDefault="00C113E7" w:rsidP="00C113E7">
      <w:pPr>
        <w:numPr>
          <w:ilvl w:val="0"/>
          <w:numId w:val="26"/>
        </w:numPr>
        <w:spacing w:before="100" w:beforeAutospacing="1" w:after="100" w:afterAutospacing="1" w:line="300" w:lineRule="atLeast"/>
        <w:rPr>
          <w:rFonts w:ascii="Calibri" w:hAnsi="Calibri" w:cs="Calibri"/>
        </w:rPr>
      </w:pPr>
      <w:r w:rsidRPr="006B5264">
        <w:rPr>
          <w:rFonts w:ascii="Calibri" w:hAnsi="Calibri" w:cs="Calibri"/>
        </w:rPr>
        <w:lastRenderedPageBreak/>
        <w:t>In-year deficit linked to (SENC) provision – a formal review is scheduled for next week, with the aim of developing a more sustainable plan.</w:t>
      </w:r>
    </w:p>
    <w:p w14:paraId="6AE8D7AF" w14:textId="77777777" w:rsidR="00C113E7" w:rsidRPr="006B5264" w:rsidRDefault="00C113E7" w:rsidP="00C113E7">
      <w:pPr>
        <w:numPr>
          <w:ilvl w:val="0"/>
          <w:numId w:val="26"/>
        </w:numPr>
        <w:spacing w:before="100" w:beforeAutospacing="1" w:after="100" w:afterAutospacing="1" w:line="300" w:lineRule="atLeast"/>
        <w:rPr>
          <w:rFonts w:ascii="Calibri" w:hAnsi="Calibri" w:cs="Calibri"/>
        </w:rPr>
      </w:pPr>
      <w:r w:rsidRPr="006B5264">
        <w:rPr>
          <w:rFonts w:ascii="Calibri" w:hAnsi="Calibri" w:cs="Calibri"/>
        </w:rPr>
        <w:t>Ongoing legal matter relating to the school fields – only half of the pitches have been available for use, resulting in reduced income.</w:t>
      </w:r>
    </w:p>
    <w:p w14:paraId="01A751EF" w14:textId="77777777" w:rsidR="00C113E7" w:rsidRPr="006B5264" w:rsidRDefault="00C113E7" w:rsidP="00C113E7">
      <w:pPr>
        <w:numPr>
          <w:ilvl w:val="0"/>
          <w:numId w:val="26"/>
        </w:numPr>
        <w:spacing w:before="100" w:beforeAutospacing="1" w:after="100" w:afterAutospacing="1" w:line="300" w:lineRule="atLeast"/>
        <w:rPr>
          <w:rFonts w:ascii="Calibri" w:hAnsi="Calibri" w:cs="Calibri"/>
        </w:rPr>
      </w:pPr>
      <w:r w:rsidRPr="006B5264">
        <w:rPr>
          <w:rFonts w:ascii="Calibri" w:hAnsi="Calibri" w:cs="Calibri"/>
        </w:rPr>
        <w:t>OWLs provision funding – an agreement of £8,000 was clarified and resolved promptly within two days. The LEA agreed to address the funding gap.</w:t>
      </w:r>
    </w:p>
    <w:p w14:paraId="0AFEECF5" w14:textId="77777777" w:rsidR="00C113E7" w:rsidRPr="006B5264" w:rsidRDefault="00C113E7" w:rsidP="00C113E7">
      <w:pPr>
        <w:spacing w:before="100" w:beforeAutospacing="1" w:after="100" w:afterAutospacing="1" w:line="300" w:lineRule="atLeast"/>
        <w:ind w:left="360"/>
        <w:rPr>
          <w:rFonts w:ascii="Calibri" w:hAnsi="Calibri" w:cs="Calibri"/>
        </w:rPr>
      </w:pPr>
      <w:r w:rsidRPr="006B5264">
        <w:rPr>
          <w:rFonts w:ascii="Calibri" w:hAnsi="Calibri" w:cs="Calibri"/>
        </w:rPr>
        <w:t>The level of preparation and the clarity of the school’s case were recognised as key factors in these positive outcomes.</w:t>
      </w:r>
    </w:p>
    <w:p w14:paraId="70D53025" w14:textId="77777777" w:rsidR="00C113E7" w:rsidRPr="006B5264" w:rsidRDefault="00C113E7" w:rsidP="00C113E7">
      <w:pPr>
        <w:spacing w:before="100" w:beforeAutospacing="1" w:after="100" w:afterAutospacing="1" w:line="300" w:lineRule="atLeast"/>
        <w:ind w:left="360"/>
        <w:rPr>
          <w:rFonts w:ascii="Calibri" w:hAnsi="Calibri" w:cs="Calibri"/>
        </w:rPr>
      </w:pPr>
      <w:r w:rsidRPr="006B5264">
        <w:rPr>
          <w:rFonts w:ascii="Calibri" w:hAnsi="Calibri" w:cs="Calibri"/>
        </w:rPr>
        <w:t>Additionally, a previously unreceived £25,000 allocation has now been granted. In total, these developments have resulted in approximately £63,000 being restored to the school’s budget position.</w:t>
      </w:r>
    </w:p>
    <w:p w14:paraId="02BB6174" w14:textId="77777777" w:rsidR="00C432EC" w:rsidRPr="006B5264" w:rsidRDefault="00C432EC" w:rsidP="00C432EC">
      <w:pPr>
        <w:spacing w:before="100" w:beforeAutospacing="1" w:after="100" w:afterAutospacing="1" w:line="300" w:lineRule="atLeast"/>
        <w:ind w:left="360"/>
        <w:rPr>
          <w:rFonts w:ascii="Calibri" w:hAnsi="Calibri" w:cs="Calibri"/>
        </w:rPr>
      </w:pPr>
      <w:r w:rsidRPr="006B5264">
        <w:rPr>
          <w:rFonts w:ascii="Calibri" w:hAnsi="Calibri" w:cs="Calibri"/>
        </w:rPr>
        <w:t>Looking ahead, it was emphasised that staffing remains the school’s largest area of expenditure when addressing the deficit. Alongside staffing, careful consideration must also be given to wider resourcing. The priority is to maintain a sensible and sustainable budget, while also taking a preventative approach, anticipating potential challenges before they arise.</w:t>
      </w:r>
    </w:p>
    <w:p w14:paraId="69963F22" w14:textId="77777777" w:rsidR="00C432EC" w:rsidRPr="006B5264" w:rsidRDefault="00C432EC" w:rsidP="00C432EC">
      <w:pPr>
        <w:spacing w:before="100" w:beforeAutospacing="1" w:after="100" w:afterAutospacing="1" w:line="300" w:lineRule="atLeast"/>
        <w:ind w:left="360"/>
        <w:rPr>
          <w:rFonts w:ascii="Calibri" w:hAnsi="Calibri" w:cs="Calibri"/>
        </w:rPr>
      </w:pPr>
      <w:r w:rsidRPr="006B5264">
        <w:rPr>
          <w:rFonts w:ascii="Calibri" w:hAnsi="Calibri" w:cs="Calibri"/>
        </w:rPr>
        <w:t>During this year, the school proactively explored opportunities for Voluntary Redundancy (VR), which has been supported. This forms part of an ongoing commitment to manage staffing levels as colleagues leave, alongside reviewing other resources and identifying additional ways to generate income for the school.</w:t>
      </w:r>
    </w:p>
    <w:p w14:paraId="4400EAB3" w14:textId="77777777" w:rsidR="00C432EC" w:rsidRPr="006B5264" w:rsidRDefault="00C432EC" w:rsidP="00C432EC">
      <w:pPr>
        <w:spacing w:before="100" w:beforeAutospacing="1" w:after="100" w:afterAutospacing="1" w:line="300" w:lineRule="atLeast"/>
        <w:ind w:left="360"/>
        <w:rPr>
          <w:rFonts w:ascii="Calibri" w:hAnsi="Calibri" w:cs="Calibri"/>
        </w:rPr>
      </w:pPr>
      <w:r w:rsidRPr="006B5264">
        <w:rPr>
          <w:rFonts w:ascii="Calibri" w:hAnsi="Calibri" w:cs="Calibri"/>
        </w:rPr>
        <w:t>At the budget recovery meeting, it was noted that Hillside has consistently generated income for the school over many years. Without this provision, the school would currently be facing an estimated £800,000 deficit. This was recognised as a significant credit to both the school and the staff team at Hillside, highlighting the strength of the partnership.</w:t>
      </w:r>
    </w:p>
    <w:p w14:paraId="72389C5B" w14:textId="77777777" w:rsidR="00C432EC" w:rsidRPr="006B5264" w:rsidRDefault="00C432EC" w:rsidP="00CF7B65">
      <w:pPr>
        <w:spacing w:before="100" w:beforeAutospacing="1" w:after="100" w:afterAutospacing="1" w:line="300" w:lineRule="atLeast"/>
        <w:ind w:firstLine="360"/>
        <w:rPr>
          <w:rFonts w:ascii="Calibri" w:hAnsi="Calibri" w:cs="Calibri"/>
        </w:rPr>
      </w:pPr>
      <w:r w:rsidRPr="006B5264">
        <w:rPr>
          <w:rFonts w:ascii="Calibri" w:hAnsi="Calibri" w:cs="Calibri"/>
        </w:rPr>
        <w:t>However, it was acknowledged that further work is required, including:</w:t>
      </w:r>
    </w:p>
    <w:p w14:paraId="00D34C45" w14:textId="77777777" w:rsidR="00C432EC" w:rsidRPr="006B5264" w:rsidRDefault="00C432EC" w:rsidP="00C432EC">
      <w:pPr>
        <w:numPr>
          <w:ilvl w:val="0"/>
          <w:numId w:val="27"/>
        </w:numPr>
        <w:spacing w:before="100" w:beforeAutospacing="1" w:after="100" w:afterAutospacing="1" w:line="300" w:lineRule="atLeast"/>
        <w:rPr>
          <w:rFonts w:ascii="Calibri" w:hAnsi="Calibri" w:cs="Calibri"/>
        </w:rPr>
      </w:pPr>
      <w:r w:rsidRPr="006B5264">
        <w:rPr>
          <w:rFonts w:ascii="Calibri" w:hAnsi="Calibri" w:cs="Calibri"/>
        </w:rPr>
        <w:t>Reviewing and refining the management fee arrangements</w:t>
      </w:r>
    </w:p>
    <w:p w14:paraId="45219442" w14:textId="77777777" w:rsidR="00C432EC" w:rsidRPr="006B5264" w:rsidRDefault="00C432EC" w:rsidP="00C432EC">
      <w:pPr>
        <w:numPr>
          <w:ilvl w:val="0"/>
          <w:numId w:val="27"/>
        </w:numPr>
        <w:spacing w:before="100" w:beforeAutospacing="1" w:after="100" w:afterAutospacing="1" w:line="300" w:lineRule="atLeast"/>
        <w:rPr>
          <w:rFonts w:ascii="Calibri" w:hAnsi="Calibri" w:cs="Calibri"/>
        </w:rPr>
      </w:pPr>
      <w:r w:rsidRPr="006B5264">
        <w:rPr>
          <w:rFonts w:ascii="Calibri" w:hAnsi="Calibri" w:cs="Calibri"/>
        </w:rPr>
        <w:t>Continuing to work collaboratively with the executive board</w:t>
      </w:r>
    </w:p>
    <w:p w14:paraId="344193BA" w14:textId="614E068B" w:rsidR="00C432EC" w:rsidRPr="006B5264" w:rsidRDefault="00C432EC" w:rsidP="00C432EC">
      <w:pPr>
        <w:numPr>
          <w:ilvl w:val="0"/>
          <w:numId w:val="27"/>
        </w:numPr>
        <w:spacing w:before="100" w:beforeAutospacing="1" w:after="100" w:afterAutospacing="1" w:line="300" w:lineRule="atLeast"/>
        <w:rPr>
          <w:rFonts w:ascii="Calibri" w:hAnsi="Calibri" w:cs="Calibri"/>
        </w:rPr>
      </w:pPr>
      <w:r w:rsidRPr="006B5264">
        <w:rPr>
          <w:rFonts w:ascii="Calibri" w:hAnsi="Calibri" w:cs="Calibri"/>
        </w:rPr>
        <w:t>Ongoing focus on addressing the (SENC) provision</w:t>
      </w:r>
    </w:p>
    <w:p w14:paraId="52CD0D27" w14:textId="77777777" w:rsidR="00C432EC" w:rsidRPr="006B5264" w:rsidRDefault="00C432EC" w:rsidP="00CF7B65">
      <w:pPr>
        <w:spacing w:before="100" w:beforeAutospacing="1" w:after="100" w:afterAutospacing="1" w:line="300" w:lineRule="atLeast"/>
        <w:ind w:left="360"/>
        <w:rPr>
          <w:rFonts w:ascii="Calibri" w:hAnsi="Calibri" w:cs="Calibri"/>
        </w:rPr>
      </w:pPr>
      <w:r w:rsidRPr="006B5264">
        <w:rPr>
          <w:rFonts w:ascii="Calibri" w:hAnsi="Calibri" w:cs="Calibri"/>
        </w:rPr>
        <w:t>It was agreed that, through these measures, there is a realistic pathway to closing the deficit over time.</w:t>
      </w:r>
    </w:p>
    <w:p w14:paraId="314FA6C3" w14:textId="77777777" w:rsidR="00BD76C2" w:rsidRPr="006B5264" w:rsidRDefault="00BD76C2" w:rsidP="006E2A9A">
      <w:pPr>
        <w:spacing w:before="100" w:beforeAutospacing="1" w:after="100" w:afterAutospacing="1" w:line="300" w:lineRule="atLeast"/>
        <w:ind w:left="360"/>
        <w:rPr>
          <w:rFonts w:ascii="Calibri" w:hAnsi="Calibri" w:cs="Calibri"/>
        </w:rPr>
      </w:pPr>
      <w:r w:rsidRPr="006B5264">
        <w:rPr>
          <w:rFonts w:ascii="Calibri" w:hAnsi="Calibri" w:cs="Calibri"/>
        </w:rPr>
        <w:t xml:space="preserve">In relation to staffing, a survey was undertaken which highlighted that </w:t>
      </w:r>
      <w:proofErr w:type="gramStart"/>
      <w:r w:rsidRPr="006B5264">
        <w:rPr>
          <w:rFonts w:ascii="Calibri" w:hAnsi="Calibri" w:cs="Calibri"/>
        </w:rPr>
        <w:t>a number of</w:t>
      </w:r>
      <w:proofErr w:type="gramEnd"/>
      <w:r w:rsidRPr="006B5264">
        <w:rPr>
          <w:rFonts w:ascii="Calibri" w:hAnsi="Calibri" w:cs="Calibri"/>
        </w:rPr>
        <w:t xml:space="preserve"> staff have raised queries and requested greater clarity, particularly around roles and responsibilities, including expectations during lunch breaks and other operational areas.</w:t>
      </w:r>
    </w:p>
    <w:p w14:paraId="57BD44F4" w14:textId="1804CD5C" w:rsidR="00BD76C2" w:rsidRPr="006B5264" w:rsidRDefault="00BD76C2" w:rsidP="00BD76C2">
      <w:pPr>
        <w:spacing w:before="100" w:beforeAutospacing="1" w:after="100" w:afterAutospacing="1" w:line="300" w:lineRule="atLeast"/>
        <w:ind w:left="720"/>
        <w:rPr>
          <w:rFonts w:ascii="Calibri" w:hAnsi="Calibri" w:cs="Calibri"/>
        </w:rPr>
      </w:pPr>
      <w:r w:rsidRPr="006B5264">
        <w:rPr>
          <w:rFonts w:ascii="Calibri" w:hAnsi="Calibri" w:cs="Calibri"/>
        </w:rPr>
        <w:lastRenderedPageBreak/>
        <w:t>It was confirmed that a full staffing review will take place during the next academic year, ensuring that roles, responsibilities, and structures are appropriately aligned with the school’s needs.</w:t>
      </w:r>
    </w:p>
    <w:p w14:paraId="130B34BD" w14:textId="77777777" w:rsidR="00BD76C2" w:rsidRPr="006B5264" w:rsidRDefault="00BD76C2" w:rsidP="00BD76C2">
      <w:pPr>
        <w:spacing w:before="100" w:beforeAutospacing="1" w:after="100" w:afterAutospacing="1" w:line="300" w:lineRule="atLeast"/>
        <w:ind w:left="720"/>
        <w:rPr>
          <w:rFonts w:ascii="Calibri" w:hAnsi="Calibri" w:cs="Calibri"/>
        </w:rPr>
      </w:pPr>
      <w:r w:rsidRPr="006B5264">
        <w:rPr>
          <w:rFonts w:ascii="Calibri" w:hAnsi="Calibri" w:cs="Calibri"/>
        </w:rPr>
        <w:t>This work will also link closely to Estyn expectations around clear roles and responsibilities, ensuring that the school is meeting required standards.</w:t>
      </w:r>
    </w:p>
    <w:p w14:paraId="2FF2DFF2" w14:textId="77777777" w:rsidR="00BD76C2" w:rsidRPr="006B5264" w:rsidRDefault="00BD76C2" w:rsidP="006E2A9A">
      <w:pPr>
        <w:spacing w:before="100" w:beforeAutospacing="1" w:after="100" w:afterAutospacing="1" w:line="300" w:lineRule="atLeast"/>
        <w:ind w:left="720"/>
        <w:rPr>
          <w:rFonts w:ascii="Calibri" w:hAnsi="Calibri" w:cs="Calibri"/>
        </w:rPr>
      </w:pPr>
      <w:r w:rsidRPr="006B5264">
        <w:rPr>
          <w:rFonts w:ascii="Calibri" w:hAnsi="Calibri" w:cs="Calibri"/>
        </w:rPr>
        <w:t>It was noted that, for the coming year, some temporary arrangements will remain in place. However, the clear intention is that by September 2027, the school will be in a position where:</w:t>
      </w:r>
    </w:p>
    <w:p w14:paraId="138623FA" w14:textId="77777777" w:rsidR="00BD76C2" w:rsidRPr="006B5264" w:rsidRDefault="00BD76C2" w:rsidP="00BD76C2">
      <w:pPr>
        <w:numPr>
          <w:ilvl w:val="0"/>
          <w:numId w:val="28"/>
        </w:numPr>
        <w:tabs>
          <w:tab w:val="num" w:pos="720"/>
        </w:tabs>
        <w:spacing w:before="100" w:beforeAutospacing="1" w:after="100" w:afterAutospacing="1" w:line="300" w:lineRule="atLeast"/>
        <w:rPr>
          <w:rFonts w:ascii="Calibri" w:hAnsi="Calibri" w:cs="Calibri"/>
        </w:rPr>
      </w:pPr>
      <w:r w:rsidRPr="006B5264">
        <w:rPr>
          <w:rFonts w:ascii="Calibri" w:hAnsi="Calibri" w:cs="Calibri"/>
        </w:rPr>
        <w:t>Roles and responsibilities are fully defined</w:t>
      </w:r>
    </w:p>
    <w:p w14:paraId="1C1EF83A" w14:textId="77777777" w:rsidR="00BD76C2" w:rsidRPr="006B5264" w:rsidRDefault="00BD76C2" w:rsidP="00BD76C2">
      <w:pPr>
        <w:numPr>
          <w:ilvl w:val="0"/>
          <w:numId w:val="28"/>
        </w:numPr>
        <w:tabs>
          <w:tab w:val="num" w:pos="720"/>
        </w:tabs>
        <w:spacing w:before="100" w:beforeAutospacing="1" w:after="100" w:afterAutospacing="1" w:line="300" w:lineRule="atLeast"/>
        <w:rPr>
          <w:rFonts w:ascii="Calibri" w:hAnsi="Calibri" w:cs="Calibri"/>
        </w:rPr>
      </w:pPr>
      <w:r w:rsidRPr="006B5264">
        <w:rPr>
          <w:rFonts w:ascii="Calibri" w:hAnsi="Calibri" w:cs="Calibri"/>
        </w:rPr>
        <w:t>Staff have clarity about their positions</w:t>
      </w:r>
    </w:p>
    <w:p w14:paraId="6B258AB5" w14:textId="77777777" w:rsidR="00BD76C2" w:rsidRPr="006B5264" w:rsidRDefault="00BD76C2" w:rsidP="00BD76C2">
      <w:pPr>
        <w:numPr>
          <w:ilvl w:val="0"/>
          <w:numId w:val="28"/>
        </w:numPr>
        <w:tabs>
          <w:tab w:val="num" w:pos="720"/>
        </w:tabs>
        <w:spacing w:before="100" w:beforeAutospacing="1" w:after="100" w:afterAutospacing="1" w:line="300" w:lineRule="atLeast"/>
        <w:rPr>
          <w:rFonts w:ascii="Calibri" w:hAnsi="Calibri" w:cs="Calibri"/>
        </w:rPr>
      </w:pPr>
      <w:r w:rsidRPr="006B5264">
        <w:rPr>
          <w:rFonts w:ascii="Calibri" w:hAnsi="Calibri" w:cs="Calibri"/>
        </w:rPr>
        <w:t>The staffing structure is stable and sustainable</w:t>
      </w:r>
    </w:p>
    <w:p w14:paraId="1A472017" w14:textId="77777777" w:rsidR="00BD76C2" w:rsidRPr="006B5264" w:rsidRDefault="00BD76C2" w:rsidP="006E2A9A">
      <w:pPr>
        <w:spacing w:before="100" w:beforeAutospacing="1" w:after="100" w:afterAutospacing="1" w:line="300" w:lineRule="atLeast"/>
        <w:ind w:left="720"/>
        <w:rPr>
          <w:rFonts w:ascii="Calibri" w:hAnsi="Calibri" w:cs="Calibri"/>
        </w:rPr>
      </w:pPr>
      <w:r w:rsidRPr="006B5264">
        <w:rPr>
          <w:rFonts w:ascii="Calibri" w:hAnsi="Calibri" w:cs="Calibri"/>
        </w:rPr>
        <w:t>This will form an important part of the school’s wider strategy to strengthen leadership, accountability, and financial sustainability.</w:t>
      </w:r>
    </w:p>
    <w:p w14:paraId="3BF6D296" w14:textId="77777777" w:rsidR="002B0EC1" w:rsidRPr="006B5264" w:rsidRDefault="002B0EC1" w:rsidP="006E2A9A">
      <w:pPr>
        <w:spacing w:before="100" w:beforeAutospacing="1" w:after="100" w:afterAutospacing="1" w:line="300" w:lineRule="atLeast"/>
        <w:ind w:left="720"/>
        <w:rPr>
          <w:rFonts w:ascii="Calibri" w:hAnsi="Calibri" w:cs="Calibri"/>
        </w:rPr>
      </w:pPr>
      <w:r w:rsidRPr="006B5264">
        <w:rPr>
          <w:rFonts w:ascii="Calibri" w:hAnsi="Calibri" w:cs="Calibri"/>
        </w:rPr>
        <w:t>It was acknowledged that the school will remain in a deficit position; however, there is a clear commitment and strategic approach in place to reduce this over time.</w:t>
      </w:r>
    </w:p>
    <w:p w14:paraId="06F9884E" w14:textId="77777777" w:rsidR="002B0EC1" w:rsidRPr="006B5264" w:rsidRDefault="002B0EC1" w:rsidP="006E2A9A">
      <w:pPr>
        <w:spacing w:before="100" w:beforeAutospacing="1" w:after="100" w:afterAutospacing="1" w:line="300" w:lineRule="atLeast"/>
        <w:ind w:firstLine="720"/>
        <w:rPr>
          <w:rFonts w:ascii="Calibri" w:hAnsi="Calibri" w:cs="Calibri"/>
        </w:rPr>
      </w:pPr>
      <w:r w:rsidRPr="006B5264">
        <w:rPr>
          <w:rFonts w:ascii="Calibri" w:hAnsi="Calibri" w:cs="Calibri"/>
        </w:rPr>
        <w:t>The Head invited any further questions regarding the presentation or the points discussed.</w:t>
      </w:r>
    </w:p>
    <w:p w14:paraId="2DEEDA93" w14:textId="0E063204" w:rsidR="002B0EC1" w:rsidRPr="001E722A" w:rsidRDefault="001E722A" w:rsidP="001E722A">
      <w:pPr>
        <w:spacing w:before="100" w:beforeAutospacing="1" w:after="100" w:afterAutospacing="1" w:line="300" w:lineRule="atLeast"/>
        <w:ind w:left="720"/>
        <w:rPr>
          <w:rFonts w:ascii="Calibri" w:hAnsi="Calibri" w:cs="Calibri"/>
          <w:i/>
          <w:iCs/>
        </w:rPr>
      </w:pPr>
      <w:r w:rsidRPr="001E722A">
        <w:rPr>
          <w:rFonts w:ascii="Calibri" w:hAnsi="Calibri" w:cs="Calibri"/>
          <w:b/>
          <w:bCs/>
          <w:i/>
          <w:iCs/>
        </w:rPr>
        <w:t>A Governor</w:t>
      </w:r>
      <w:r w:rsidR="002B0EC1" w:rsidRPr="001E722A">
        <w:rPr>
          <w:rFonts w:ascii="Calibri" w:hAnsi="Calibri" w:cs="Calibri"/>
          <w:i/>
          <w:iCs/>
        </w:rPr>
        <w:t xml:space="preserve"> congratulated the team on successfully securing additional funding, recognising the work involved in recovering these monies.</w:t>
      </w:r>
    </w:p>
    <w:p w14:paraId="3F4402C2" w14:textId="77777777" w:rsidR="002B0EC1" w:rsidRPr="006B5264" w:rsidRDefault="002B0EC1" w:rsidP="006E2A9A">
      <w:pPr>
        <w:spacing w:before="100" w:beforeAutospacing="1" w:after="100" w:afterAutospacing="1" w:line="300" w:lineRule="atLeast"/>
        <w:ind w:left="720"/>
        <w:rPr>
          <w:rFonts w:ascii="Calibri" w:hAnsi="Calibri" w:cs="Calibri"/>
        </w:rPr>
      </w:pPr>
      <w:r w:rsidRPr="006B5264">
        <w:rPr>
          <w:rFonts w:ascii="Calibri" w:hAnsi="Calibri" w:cs="Calibri"/>
        </w:rPr>
        <w:t>In response, CJ reiterated the importance of appropriate challenge, emphasising that where decisions or funding allocations do not appear right for the school, it is necessary to raise these constructively. It was noted that this approach has been effective, and that relationships with the LEA are positive and collaborative.</w:t>
      </w:r>
    </w:p>
    <w:p w14:paraId="300F1F34" w14:textId="77777777" w:rsidR="002B0EC1" w:rsidRPr="006B5264" w:rsidRDefault="002B0EC1" w:rsidP="001E722A">
      <w:pPr>
        <w:spacing w:before="100" w:beforeAutospacing="1" w:after="100" w:afterAutospacing="1" w:line="300" w:lineRule="atLeast"/>
        <w:ind w:firstLine="720"/>
        <w:rPr>
          <w:rFonts w:ascii="Calibri" w:hAnsi="Calibri" w:cs="Calibri"/>
        </w:rPr>
      </w:pPr>
      <w:r w:rsidRPr="006B5264">
        <w:rPr>
          <w:rFonts w:ascii="Calibri" w:hAnsi="Calibri" w:cs="Calibri"/>
        </w:rPr>
        <w:t>The governing body formally approved the budget.</w:t>
      </w:r>
    </w:p>
    <w:p w14:paraId="79EF9368" w14:textId="7A7C7556" w:rsidR="00E005E2" w:rsidRPr="006B5264" w:rsidRDefault="002B0EC1" w:rsidP="002B0EC1">
      <w:pPr>
        <w:tabs>
          <w:tab w:val="left" w:pos="1275"/>
        </w:tabs>
        <w:rPr>
          <w:rFonts w:ascii="Calibri" w:hAnsi="Calibri" w:cs="Calibri"/>
          <w:color w:val="001D35"/>
        </w:rPr>
      </w:pPr>
      <w:r w:rsidRPr="006B5264">
        <w:rPr>
          <w:rFonts w:ascii="Calibri" w:hAnsi="Calibri" w:cs="Calibri"/>
          <w:color w:val="001D35"/>
        </w:rPr>
        <w:tab/>
      </w:r>
    </w:p>
    <w:p w14:paraId="040E7CBF" w14:textId="56FA92D1" w:rsidR="00E005E2" w:rsidRPr="006B5264" w:rsidRDefault="00A43E23" w:rsidP="009A64A7">
      <w:pPr>
        <w:pStyle w:val="ListParagraph"/>
        <w:tabs>
          <w:tab w:val="left" w:pos="1275"/>
        </w:tabs>
        <w:rPr>
          <w:rFonts w:ascii="Calibri" w:hAnsi="Calibri" w:cs="Calibri"/>
          <w:color w:val="001D35"/>
          <w:sz w:val="24"/>
          <w:szCs w:val="24"/>
        </w:rPr>
      </w:pPr>
      <w:r w:rsidRPr="006B5264">
        <w:rPr>
          <w:rFonts w:ascii="Calibri" w:hAnsi="Calibri" w:cs="Calibri"/>
          <w:color w:val="001D35"/>
          <w:sz w:val="24"/>
          <w:szCs w:val="24"/>
        </w:rPr>
        <w:t>Meeting ended at 5.00 pm</w:t>
      </w:r>
      <w:r w:rsidR="00E005E2" w:rsidRPr="006B5264">
        <w:rPr>
          <w:rFonts w:ascii="Calibri" w:hAnsi="Calibri" w:cs="Calibri"/>
          <w:color w:val="001D35"/>
          <w:sz w:val="24"/>
          <w:szCs w:val="24"/>
        </w:rPr>
        <w:t xml:space="preserve"> </w:t>
      </w:r>
    </w:p>
    <w:p w14:paraId="23591D37" w14:textId="77777777" w:rsidR="002B0EC1" w:rsidRPr="006B5264" w:rsidRDefault="002B0EC1" w:rsidP="009A64A7">
      <w:pPr>
        <w:pStyle w:val="ListParagraph"/>
        <w:tabs>
          <w:tab w:val="left" w:pos="1275"/>
        </w:tabs>
        <w:rPr>
          <w:rFonts w:ascii="Calibri" w:hAnsi="Calibri" w:cs="Calibri"/>
          <w:color w:val="001D35"/>
          <w:sz w:val="24"/>
          <w:szCs w:val="24"/>
        </w:rPr>
      </w:pPr>
    </w:p>
    <w:p w14:paraId="3BD24CD3" w14:textId="7488D5C6" w:rsidR="002B0EC1" w:rsidRPr="006B5264" w:rsidRDefault="002B0EC1" w:rsidP="009A64A7">
      <w:pPr>
        <w:pStyle w:val="ListParagraph"/>
        <w:tabs>
          <w:tab w:val="left" w:pos="1275"/>
        </w:tabs>
        <w:rPr>
          <w:rFonts w:ascii="Calibri" w:hAnsi="Calibri" w:cs="Calibri"/>
          <w:color w:val="001D35"/>
          <w:sz w:val="24"/>
          <w:szCs w:val="24"/>
        </w:rPr>
      </w:pPr>
      <w:r w:rsidRPr="006B5264">
        <w:rPr>
          <w:rFonts w:ascii="Calibri" w:hAnsi="Calibri" w:cs="Calibri"/>
          <w:color w:val="001D35"/>
          <w:sz w:val="24"/>
          <w:szCs w:val="24"/>
        </w:rPr>
        <w:t xml:space="preserve">Chair of </w:t>
      </w:r>
      <w:r w:rsidR="006B5264" w:rsidRPr="006B5264">
        <w:rPr>
          <w:rFonts w:ascii="Calibri" w:hAnsi="Calibri" w:cs="Calibri"/>
          <w:color w:val="001D35"/>
          <w:sz w:val="24"/>
          <w:szCs w:val="24"/>
        </w:rPr>
        <w:t xml:space="preserve">Governors signature </w:t>
      </w:r>
      <w:proofErr w:type="spellStart"/>
      <w:r w:rsidR="006B5264" w:rsidRPr="006B5264">
        <w:rPr>
          <w:rFonts w:ascii="Calibri" w:hAnsi="Calibri" w:cs="Calibri"/>
          <w:color w:val="001D35"/>
          <w:sz w:val="24"/>
          <w:szCs w:val="24"/>
        </w:rPr>
        <w:t>Mr</w:t>
      </w:r>
      <w:proofErr w:type="spellEnd"/>
      <w:r w:rsidR="006B5264" w:rsidRPr="006B5264">
        <w:rPr>
          <w:rFonts w:ascii="Calibri" w:hAnsi="Calibri" w:cs="Calibri"/>
          <w:color w:val="001D35"/>
          <w:sz w:val="24"/>
          <w:szCs w:val="24"/>
        </w:rPr>
        <w:t xml:space="preserve"> S John</w:t>
      </w:r>
    </w:p>
    <w:p w14:paraId="0A6D2623" w14:textId="77777777" w:rsidR="00EE1FDE" w:rsidRPr="006B5264" w:rsidRDefault="00EE1FDE" w:rsidP="00EE1FDE">
      <w:pPr>
        <w:pStyle w:val="ListParagraph"/>
        <w:tabs>
          <w:tab w:val="left" w:pos="1275"/>
        </w:tabs>
        <w:rPr>
          <w:rFonts w:ascii="Calibri" w:hAnsi="Calibri" w:cs="Calibri"/>
          <w:color w:val="001D35"/>
          <w:sz w:val="24"/>
          <w:szCs w:val="24"/>
        </w:rPr>
      </w:pPr>
    </w:p>
    <w:p w14:paraId="0E3CDC62" w14:textId="77777777" w:rsidR="00DC7432" w:rsidRPr="006B5264" w:rsidRDefault="00DC7432" w:rsidP="00DC7432">
      <w:pPr>
        <w:pStyle w:val="ListParagraph"/>
        <w:tabs>
          <w:tab w:val="left" w:pos="1275"/>
        </w:tabs>
        <w:rPr>
          <w:rFonts w:ascii="Calibri" w:hAnsi="Calibri" w:cs="Calibri"/>
          <w:color w:val="001D35"/>
          <w:sz w:val="24"/>
          <w:szCs w:val="24"/>
        </w:rPr>
      </w:pPr>
    </w:p>
    <w:sectPr w:rsidR="00DC7432" w:rsidRPr="006B5264">
      <w:headerReference w:type="default" r:id="rId10"/>
      <w:footerReference w:type="default" r:id="rId11"/>
      <w:pgSz w:w="11906" w:h="16838"/>
      <w:pgMar w:top="1440" w:right="1008" w:bottom="1440" w:left="10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55B8" w14:textId="77777777" w:rsidR="000C6382" w:rsidRDefault="000C6382">
      <w:r>
        <w:separator/>
      </w:r>
    </w:p>
  </w:endnote>
  <w:endnote w:type="continuationSeparator" w:id="0">
    <w:p w14:paraId="27100FAF" w14:textId="77777777" w:rsidR="000C6382" w:rsidRDefault="000C6382">
      <w:r>
        <w:continuationSeparator/>
      </w:r>
    </w:p>
  </w:endnote>
  <w:endnote w:type="continuationNotice" w:id="1">
    <w:p w14:paraId="7C484841" w14:textId="77777777" w:rsidR="000C6382" w:rsidRDefault="000C6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gold">
    <w:panose1 w:val="00000000000000000000"/>
    <w:charset w:val="00"/>
    <w:family w:val="script"/>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BEFF" w14:textId="57835A46" w:rsidR="005918D0" w:rsidRDefault="00FD106D">
    <w:pPr>
      <w:pStyle w:val="Footer"/>
      <w:tabs>
        <w:tab w:val="clear" w:pos="4513"/>
        <w:tab w:val="clear" w:pos="9026"/>
        <w:tab w:val="left" w:pos="5366"/>
      </w:tabs>
    </w:pPr>
    <w:r>
      <w:rPr>
        <w:noProof/>
        <w:lang w:val="en-GB"/>
      </w:rPr>
      <w:drawing>
        <wp:anchor distT="0" distB="0" distL="114300" distR="114300" simplePos="0" relativeHeight="251649536" behindDoc="1" locked="0" layoutInCell="1" allowOverlap="1" wp14:anchorId="04DBBF0E" wp14:editId="652B091E">
          <wp:simplePos x="0" y="0"/>
          <wp:positionH relativeFrom="margin">
            <wp:posOffset>2580005</wp:posOffset>
          </wp:positionH>
          <wp:positionV relativeFrom="paragraph">
            <wp:posOffset>-152400</wp:posOffset>
          </wp:positionV>
          <wp:extent cx="570230" cy="614045"/>
          <wp:effectExtent l="0" t="0" r="1270" b="0"/>
          <wp:wrapNone/>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text, clipar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4816" t="11130" r="73211" b="9271"/>
                  <a:stretch/>
                </pic:blipFill>
                <pic:spPr bwMode="auto">
                  <a:xfrm>
                    <a:off x="0" y="0"/>
                    <a:ext cx="570230" cy="614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Arial"/>
        <w:b/>
        <w:noProof/>
        <w:u w:val="single"/>
        <w:lang w:val="en-GB"/>
      </w:rPr>
      <mc:AlternateContent>
        <mc:Choice Requires="wps">
          <w:drawing>
            <wp:anchor distT="45720" distB="45720" distL="114300" distR="114300" simplePos="0" relativeHeight="251643392" behindDoc="0" locked="0" layoutInCell="1" allowOverlap="1" wp14:anchorId="04DBBF10" wp14:editId="65700402">
              <wp:simplePos x="0" y="0"/>
              <wp:positionH relativeFrom="margin">
                <wp:posOffset>-716280</wp:posOffset>
              </wp:positionH>
              <wp:positionV relativeFrom="paragraph">
                <wp:posOffset>-53975</wp:posOffset>
              </wp:positionV>
              <wp:extent cx="3086100" cy="441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41960"/>
                      </a:xfrm>
                      <a:prstGeom prst="rect">
                        <a:avLst/>
                      </a:prstGeom>
                      <a:noFill/>
                      <a:ln w="9525">
                        <a:noFill/>
                        <a:miter lim="800000"/>
                        <a:headEnd/>
                        <a:tailEnd/>
                      </a:ln>
                    </wps:spPr>
                    <wps:txbx>
                      <w:txbxContent>
                        <w:p w14:paraId="04DBBF21" w14:textId="56F2EAAE" w:rsidR="005918D0" w:rsidRPr="00E52496" w:rsidRDefault="00FD106D" w:rsidP="0023531C">
                          <w:pPr>
                            <w:ind w:firstLine="720"/>
                            <w:rPr>
                              <w:rFonts w:ascii="Calibri" w:hAnsi="Calibri" w:cs="Arial"/>
                              <w:b/>
                              <w:sz w:val="21"/>
                              <w:szCs w:val="21"/>
                              <w:lang w:val="de-DE"/>
                            </w:rPr>
                          </w:pPr>
                          <w:r w:rsidRPr="00E52496">
                            <w:rPr>
                              <w:rFonts w:ascii="Calibri" w:hAnsi="Calibri" w:cs="Arial"/>
                              <w:b/>
                              <w:sz w:val="21"/>
                              <w:szCs w:val="21"/>
                              <w:lang w:val="de-D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BBF10" id="_x0000_t202" coordsize="21600,21600" o:spt="202" path="m,l,21600r21600,l21600,xe">
              <v:stroke joinstyle="miter"/>
              <v:path gradientshapeok="t" o:connecttype="rect"/>
            </v:shapetype>
            <v:shape id="_x0000_s1028" type="#_x0000_t202" style="position:absolute;margin-left:-56.4pt;margin-top:-4.25pt;width:243pt;height:34.8pt;z-index:25164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" filled="f" stroked="f">
              <v:textbox>
                <w:txbxContent>
                  <w:p w14:paraId="04DBBF21" w14:textId="56F2EAAE" w:rsidR="005918D0" w:rsidRPr="00E52496" w:rsidRDefault="00FD106D" w:rsidP="0023531C">
                    <w:pPr>
                      <w:ind w:firstLine="720"/>
                      <w:rPr>
                        <w:rFonts w:ascii="Calibri" w:hAnsi="Calibri" w:cs="Arial"/>
                        <w:b/>
                        <w:sz w:val="21"/>
                        <w:szCs w:val="21"/>
                        <w:lang w:val="de-DE"/>
                      </w:rPr>
                    </w:pPr>
                    <w:r w:rsidRPr="00E52496">
                      <w:rPr>
                        <w:rFonts w:ascii="Calibri" w:hAnsi="Calibri" w:cs="Arial"/>
                        <w:b/>
                        <w:sz w:val="21"/>
                        <w:szCs w:val="21"/>
                        <w:lang w:val="de-DE"/>
                      </w:rPr>
                      <w:t xml:space="preserve"> </w:t>
                    </w:r>
                  </w:p>
                </w:txbxContent>
              </v:textbox>
              <w10:wrap anchorx="margin"/>
            </v:shape>
          </w:pict>
        </mc:Fallback>
      </mc:AlternateContent>
    </w:r>
    <w:r>
      <w:rPr>
        <w:noProof/>
        <w:lang w:val="en-GB"/>
      </w:rPr>
      <mc:AlternateContent>
        <mc:Choice Requires="wps">
          <w:drawing>
            <wp:anchor distT="0" distB="0" distL="114300" distR="114300" simplePos="0" relativeHeight="251650560" behindDoc="0" locked="0" layoutInCell="1" allowOverlap="1" wp14:anchorId="04DBBF12" wp14:editId="5225912F">
              <wp:simplePos x="0" y="0"/>
              <wp:positionH relativeFrom="column">
                <wp:posOffset>-668655</wp:posOffset>
              </wp:positionH>
              <wp:positionV relativeFrom="paragraph">
                <wp:posOffset>-338455</wp:posOffset>
              </wp:positionV>
              <wp:extent cx="7077710" cy="45085"/>
              <wp:effectExtent l="0" t="0" r="27940" b="12065"/>
              <wp:wrapNone/>
              <wp:docPr id="5" name="Rectangle 3"/>
              <wp:cNvGraphicFramePr/>
              <a:graphic xmlns:a="http://schemas.openxmlformats.org/drawingml/2006/main">
                <a:graphicData uri="http://schemas.microsoft.com/office/word/2010/wordprocessingShape">
                  <wps:wsp>
                    <wps:cNvSpPr/>
                    <wps:spPr>
                      <a:xfrm>
                        <a:off x="0" y="0"/>
                        <a:ext cx="7077710" cy="45085"/>
                      </a:xfrm>
                      <a:prstGeom prst="rect">
                        <a:avLst/>
                      </a:prstGeom>
                      <a:solidFill>
                        <a:srgbClr val="4D2526"/>
                      </a:solidFill>
                      <a:ln w="9525">
                        <a:solidFill>
                          <a:srgbClr val="B499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48605" id="Rectangle 3" o:spid="_x0000_s1026" style="position:absolute;margin-left:-52.65pt;margin-top:-26.65pt;width:557.3pt;height:3.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" fillcolor="#4d2526" strokecolor="#b49962"/>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2BF57" w14:textId="77777777" w:rsidR="000C6382" w:rsidRDefault="000C6382">
      <w:r>
        <w:separator/>
      </w:r>
    </w:p>
  </w:footnote>
  <w:footnote w:type="continuationSeparator" w:id="0">
    <w:p w14:paraId="43102782" w14:textId="77777777" w:rsidR="000C6382" w:rsidRDefault="000C6382">
      <w:r>
        <w:continuationSeparator/>
      </w:r>
    </w:p>
  </w:footnote>
  <w:footnote w:type="continuationNotice" w:id="1">
    <w:p w14:paraId="6E39911D" w14:textId="77777777" w:rsidR="000C6382" w:rsidRDefault="000C6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BEFC" w14:textId="76BA3596" w:rsidR="005918D0" w:rsidRPr="00DC7432" w:rsidRDefault="003B02F0" w:rsidP="003B02F0">
    <w:pPr>
      <w:tabs>
        <w:tab w:val="left" w:pos="3671"/>
      </w:tabs>
      <w:ind w:firstLine="720"/>
      <w:rPr>
        <w:rFonts w:ascii="Calibri" w:hAnsi="Calibri" w:cs="Calibri"/>
        <w:b/>
        <w:bCs/>
        <w:sz w:val="28"/>
        <w:szCs w:val="28"/>
      </w:rPr>
    </w:pPr>
    <w:r w:rsidRPr="00DC7432">
      <w:rPr>
        <w:rFonts w:ascii="Calibri" w:hAnsi="Calibri" w:cs="Calibri"/>
        <w:b/>
        <w:bCs/>
        <w:noProof/>
        <w:sz w:val="28"/>
        <w:szCs w:val="28"/>
      </w:rPr>
      <w:drawing>
        <wp:anchor distT="0" distB="0" distL="114300" distR="114300" simplePos="0" relativeHeight="251658240" behindDoc="0" locked="0" layoutInCell="1" allowOverlap="1" wp14:anchorId="04DBBF06" wp14:editId="1EE9DF02">
          <wp:simplePos x="0" y="0"/>
          <wp:positionH relativeFrom="margin">
            <wp:posOffset>-468629</wp:posOffset>
          </wp:positionH>
          <wp:positionV relativeFrom="paragraph">
            <wp:posOffset>83821</wp:posOffset>
          </wp:positionV>
          <wp:extent cx="583638" cy="628650"/>
          <wp:effectExtent l="0" t="0" r="6985" b="0"/>
          <wp:wrapNone/>
          <wp:docPr id="49" name="Picture 4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text, clipar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4816" t="11130" r="73211" b="9271"/>
                  <a:stretch/>
                </pic:blipFill>
                <pic:spPr bwMode="auto">
                  <a:xfrm>
                    <a:off x="0" y="0"/>
                    <a:ext cx="584658" cy="62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7432">
      <w:rPr>
        <w:rFonts w:ascii="Calibri" w:hAnsi="Calibri" w:cs="Calibri"/>
        <w:b/>
        <w:bCs/>
        <w:noProof/>
        <w:sz w:val="28"/>
        <w:szCs w:val="28"/>
        <w:u w:val="single"/>
      </w:rPr>
      <mc:AlternateContent>
        <mc:Choice Requires="wps">
          <w:drawing>
            <wp:anchor distT="45720" distB="45720" distL="114300" distR="114300" simplePos="0" relativeHeight="251662336" behindDoc="0" locked="0" layoutInCell="1" allowOverlap="1" wp14:anchorId="04DBBF04" wp14:editId="4D63841D">
              <wp:simplePos x="0" y="0"/>
              <wp:positionH relativeFrom="margin">
                <wp:posOffset>-449580</wp:posOffset>
              </wp:positionH>
              <wp:positionV relativeFrom="paragraph">
                <wp:posOffset>26670</wp:posOffset>
              </wp:positionV>
              <wp:extent cx="866775" cy="71437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714375"/>
                      </a:xfrm>
                      <a:prstGeom prst="rect">
                        <a:avLst/>
                      </a:prstGeom>
                      <a:noFill/>
                      <a:ln w="9525">
                        <a:noFill/>
                        <a:miter lim="800000"/>
                        <a:headEnd/>
                        <a:tailEnd/>
                      </a:ln>
                    </wps:spPr>
                    <wps:txbx>
                      <w:txbxContent>
                        <w:p w14:paraId="04DBBF1F" w14:textId="72F21D62" w:rsidR="005918D0" w:rsidRDefault="005918D0">
                          <w:pPr>
                            <w:rPr>
                              <w:rFonts w:ascii="Calibri" w:hAnsi="Calibri" w:cs="Arial"/>
                              <w:b/>
                              <w:sz w:val="20"/>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BBF04" id="_x0000_t202" coordsize="21600,21600" o:spt="202" path="m,l,21600r21600,l21600,xe">
              <v:stroke joinstyle="miter"/>
              <v:path gradientshapeok="t" o:connecttype="rect"/>
            </v:shapetype>
            <v:shape id="Text Box 2" o:spid="_x0000_s1026" type="#_x0000_t202" style="position:absolute;left:0;text-align:left;margin-left:-35.4pt;margin-top:2.1pt;width:68.25pt;height:5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" filled="f" stroked="f">
              <v:textbox>
                <w:txbxContent>
                  <w:p w14:paraId="04DBBF1F" w14:textId="72F21D62" w:rsidR="005918D0" w:rsidRDefault="005918D0">
                    <w:pPr>
                      <w:rPr>
                        <w:rFonts w:ascii="Calibri" w:hAnsi="Calibri" w:cs="Arial"/>
                        <w:b/>
                        <w:sz w:val="20"/>
                        <w:szCs w:val="18"/>
                      </w:rPr>
                    </w:pPr>
                  </w:p>
                </w:txbxContent>
              </v:textbox>
              <w10:wrap anchorx="margin"/>
            </v:shape>
          </w:pict>
        </mc:Fallback>
      </mc:AlternateContent>
    </w:r>
    <w:r w:rsidRPr="00DC7432">
      <w:rPr>
        <w:rFonts w:ascii="Calibri" w:hAnsi="Calibri" w:cs="Calibri"/>
        <w:b/>
        <w:bCs/>
        <w:noProof/>
        <w:sz w:val="28"/>
        <w:szCs w:val="28"/>
      </w:rPr>
      <mc:AlternateContent>
        <mc:Choice Requires="wps">
          <w:drawing>
            <wp:anchor distT="0" distB="0" distL="114300" distR="114300" simplePos="0" relativeHeight="251650048" behindDoc="0" locked="0" layoutInCell="1" allowOverlap="1" wp14:anchorId="04DBBF02" wp14:editId="67EEED86">
              <wp:simplePos x="0" y="0"/>
              <wp:positionH relativeFrom="margin">
                <wp:align>center</wp:align>
              </wp:positionH>
              <wp:positionV relativeFrom="paragraph">
                <wp:posOffset>-240030</wp:posOffset>
              </wp:positionV>
              <wp:extent cx="7153275" cy="45719"/>
              <wp:effectExtent l="0" t="0" r="28575" b="12065"/>
              <wp:wrapNone/>
              <wp:docPr id="7" name="Rectangle 3"/>
              <wp:cNvGraphicFramePr/>
              <a:graphic xmlns:a="http://schemas.openxmlformats.org/drawingml/2006/main">
                <a:graphicData uri="http://schemas.microsoft.com/office/word/2010/wordprocessingShape">
                  <wps:wsp>
                    <wps:cNvSpPr/>
                    <wps:spPr>
                      <a:xfrm>
                        <a:off x="0" y="0"/>
                        <a:ext cx="7153275" cy="45719"/>
                      </a:xfrm>
                      <a:prstGeom prst="rect">
                        <a:avLst/>
                      </a:prstGeom>
                      <a:solidFill>
                        <a:srgbClr val="4D2526"/>
                      </a:solidFill>
                      <a:ln w="9525">
                        <a:solidFill>
                          <a:srgbClr val="B499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64C73" id="Rectangle 3" o:spid="_x0000_s1026" style="position:absolute;margin-left:0;margin-top:-18.9pt;width:563.25pt;height:3.6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" fillcolor="#4d2526" strokecolor="#b49962">
              <w10:wrap anchorx="margin"/>
            </v:rect>
          </w:pict>
        </mc:Fallback>
      </mc:AlternateContent>
    </w:r>
    <w:r w:rsidR="00FD106D" w:rsidRPr="00DC7432">
      <w:rPr>
        <w:rFonts w:ascii="Calibri" w:hAnsi="Calibri" w:cs="Calibri"/>
        <w:b/>
        <w:bCs/>
        <w:noProof/>
        <w:sz w:val="28"/>
        <w:szCs w:val="28"/>
        <w:u w:val="single"/>
      </w:rPr>
      <mc:AlternateContent>
        <mc:Choice Requires="wps">
          <w:drawing>
            <wp:anchor distT="45720" distB="45720" distL="114300" distR="114300" simplePos="0" relativeHeight="251666432" behindDoc="0" locked="0" layoutInCell="1" allowOverlap="1" wp14:anchorId="04DBBF00" wp14:editId="134DB091">
              <wp:simplePos x="0" y="0"/>
              <wp:positionH relativeFrom="page">
                <wp:posOffset>6141085</wp:posOffset>
              </wp:positionH>
              <wp:positionV relativeFrom="paragraph">
                <wp:posOffset>33020</wp:posOffset>
              </wp:positionV>
              <wp:extent cx="1419225" cy="98107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981075"/>
                      </a:xfrm>
                      <a:prstGeom prst="rect">
                        <a:avLst/>
                      </a:prstGeom>
                      <a:noFill/>
                      <a:ln w="9525">
                        <a:noFill/>
                        <a:miter lim="800000"/>
                        <a:headEnd/>
                        <a:tailEnd/>
                      </a:ln>
                    </wps:spPr>
                    <wps:txbx>
                      <w:txbxContent>
                        <w:p w14:paraId="04DBBF1A" w14:textId="015060E4" w:rsidR="005918D0" w:rsidRDefault="005918D0">
                          <w:pPr>
                            <w:rPr>
                              <w:rFonts w:ascii="Calibri" w:hAnsi="Calibri" w:cs="Arial"/>
                              <w:b/>
                              <w:sz w:val="20"/>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BBF00" id="_x0000_s1027" type="#_x0000_t202" style="position:absolute;left:0;text-align:left;margin-left:483.55pt;margin-top:2.6pt;width:111.75pt;height:77.2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" filled="f" stroked="f">
              <v:textbox>
                <w:txbxContent>
                  <w:p w14:paraId="04DBBF1A" w14:textId="015060E4" w:rsidR="005918D0" w:rsidRDefault="005918D0">
                    <w:pPr>
                      <w:rPr>
                        <w:rFonts w:ascii="Calibri" w:hAnsi="Calibri" w:cs="Arial"/>
                        <w:b/>
                        <w:sz w:val="20"/>
                        <w:szCs w:val="18"/>
                      </w:rPr>
                    </w:pPr>
                  </w:p>
                </w:txbxContent>
              </v:textbox>
              <w10:wrap anchorx="page"/>
            </v:shape>
          </w:pict>
        </mc:Fallback>
      </mc:AlternateContent>
    </w:r>
    <w:r w:rsidRPr="00DC7432">
      <w:rPr>
        <w:rFonts w:ascii="Calibri" w:hAnsi="Calibri" w:cs="Calibri"/>
        <w:b/>
        <w:bCs/>
        <w:sz w:val="28"/>
        <w:szCs w:val="28"/>
      </w:rPr>
      <w:t xml:space="preserve">CEFN SAESON COMPREHENSIVE SCHOOL </w:t>
    </w:r>
  </w:p>
  <w:p w14:paraId="42F27591" w14:textId="3494C9B1" w:rsidR="003B02F0" w:rsidRPr="00DC7432" w:rsidRDefault="5E11B211">
    <w:pPr>
      <w:ind w:firstLine="720"/>
      <w:rPr>
        <w:rFonts w:ascii="Calibri" w:hAnsi="Calibri" w:cs="Calibri"/>
        <w:b/>
        <w:bCs/>
        <w:sz w:val="28"/>
        <w:szCs w:val="28"/>
      </w:rPr>
    </w:pPr>
    <w:r w:rsidRPr="00DC7432">
      <w:rPr>
        <w:rFonts w:ascii="Calibri" w:hAnsi="Calibri" w:cs="Calibri"/>
        <w:b/>
        <w:bCs/>
        <w:sz w:val="28"/>
        <w:szCs w:val="28"/>
      </w:rPr>
      <w:t xml:space="preserve">MINUTES OF </w:t>
    </w:r>
    <w:r w:rsidR="004E3155">
      <w:rPr>
        <w:rFonts w:ascii="Calibri" w:hAnsi="Calibri" w:cs="Calibri"/>
        <w:b/>
        <w:bCs/>
        <w:sz w:val="28"/>
        <w:szCs w:val="28"/>
      </w:rPr>
      <w:t>FULL GOVERNING BODY</w:t>
    </w:r>
    <w:r w:rsidR="00DC7432" w:rsidRPr="00DC7432">
      <w:rPr>
        <w:rFonts w:ascii="Calibri" w:hAnsi="Calibri" w:cs="Calibri"/>
        <w:b/>
        <w:bCs/>
        <w:sz w:val="28"/>
        <w:szCs w:val="28"/>
      </w:rPr>
      <w:t xml:space="preserve"> COMMITTEE MEETING</w:t>
    </w:r>
  </w:p>
  <w:p w14:paraId="4AE27C0A" w14:textId="67E292BE" w:rsidR="003B02F0" w:rsidRPr="00DC7432" w:rsidRDefault="003B02F0">
    <w:pPr>
      <w:ind w:firstLine="720"/>
      <w:rPr>
        <w:rFonts w:ascii="Calibri" w:hAnsi="Calibri" w:cs="Calibri"/>
        <w:b/>
        <w:bCs/>
        <w:sz w:val="28"/>
        <w:szCs w:val="28"/>
      </w:rPr>
    </w:pPr>
    <w:r w:rsidRPr="00DC7432">
      <w:rPr>
        <w:rFonts w:ascii="Calibri" w:hAnsi="Calibri" w:cs="Calibri"/>
        <w:b/>
        <w:bCs/>
        <w:noProof/>
        <w:sz w:val="28"/>
        <w:szCs w:val="28"/>
      </w:rPr>
      <mc:AlternateContent>
        <mc:Choice Requires="wps">
          <w:drawing>
            <wp:anchor distT="0" distB="0" distL="114300" distR="114300" simplePos="0" relativeHeight="251654144" behindDoc="0" locked="0" layoutInCell="1" allowOverlap="1" wp14:anchorId="04DBBF08" wp14:editId="537A494C">
              <wp:simplePos x="0" y="0"/>
              <wp:positionH relativeFrom="column">
                <wp:posOffset>-476250</wp:posOffset>
              </wp:positionH>
              <wp:positionV relativeFrom="paragraph">
                <wp:posOffset>301625</wp:posOffset>
              </wp:positionV>
              <wp:extent cx="7153275" cy="45719"/>
              <wp:effectExtent l="0" t="0" r="28575" b="12065"/>
              <wp:wrapNone/>
              <wp:docPr id="4" name="Rectangle 3"/>
              <wp:cNvGraphicFramePr/>
              <a:graphic xmlns:a="http://schemas.openxmlformats.org/drawingml/2006/main">
                <a:graphicData uri="http://schemas.microsoft.com/office/word/2010/wordprocessingShape">
                  <wps:wsp>
                    <wps:cNvSpPr/>
                    <wps:spPr>
                      <a:xfrm>
                        <a:off x="0" y="0"/>
                        <a:ext cx="7153275" cy="45719"/>
                      </a:xfrm>
                      <a:prstGeom prst="rect">
                        <a:avLst/>
                      </a:prstGeom>
                      <a:solidFill>
                        <a:srgbClr val="4D2526"/>
                      </a:solidFill>
                      <a:ln w="9525">
                        <a:solidFill>
                          <a:srgbClr val="B499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C2EA6" id="Rectangle 3" o:spid="_x0000_s1026" style="position:absolute;margin-left:-37.5pt;margin-top:23.75pt;width:563.2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" fillcolor="#4d2526" strokecolor="#b49962"/>
          </w:pict>
        </mc:Fallback>
      </mc:AlternateContent>
    </w:r>
    <w:r w:rsidR="00DC7432" w:rsidRPr="00DC7432">
      <w:rPr>
        <w:rFonts w:ascii="Calibri" w:hAnsi="Calibri" w:cs="Calibri"/>
        <w:b/>
        <w:bCs/>
        <w:noProof/>
        <w:sz w:val="28"/>
        <w:szCs w:val="28"/>
      </w:rPr>
      <w:t>WEDNESDAY 13</w:t>
    </w:r>
    <w:r w:rsidR="00DC7432" w:rsidRPr="00DC7432">
      <w:rPr>
        <w:rFonts w:ascii="Calibri" w:hAnsi="Calibri" w:cs="Calibri"/>
        <w:b/>
        <w:bCs/>
        <w:noProof/>
        <w:sz w:val="28"/>
        <w:szCs w:val="28"/>
        <w:vertAlign w:val="superscript"/>
      </w:rPr>
      <w:t>TH</w:t>
    </w:r>
    <w:r w:rsidR="00DC7432" w:rsidRPr="00DC7432">
      <w:rPr>
        <w:rFonts w:ascii="Calibri" w:hAnsi="Calibri" w:cs="Calibri"/>
        <w:b/>
        <w:bCs/>
        <w:noProof/>
        <w:sz w:val="28"/>
        <w:szCs w:val="28"/>
      </w:rPr>
      <w:t xml:space="preserve"> MAY</w:t>
    </w:r>
    <w:r w:rsidR="5E11B211" w:rsidRPr="00DC7432">
      <w:rPr>
        <w:rFonts w:ascii="Calibri" w:hAnsi="Calibri" w:cs="Calibri"/>
        <w:b/>
        <w:bCs/>
        <w:sz w:val="28"/>
        <w:szCs w:val="28"/>
      </w:rPr>
      <w:t xml:space="preserve"> 2026 at </w:t>
    </w:r>
    <w:r w:rsidR="00DC7432" w:rsidRPr="00DC7432">
      <w:rPr>
        <w:rFonts w:ascii="Calibri" w:hAnsi="Calibri" w:cs="Calibri"/>
        <w:b/>
        <w:bCs/>
        <w:sz w:val="28"/>
        <w:szCs w:val="28"/>
      </w:rPr>
      <w:t>4.</w:t>
    </w:r>
    <w:r w:rsidR="004E3155">
      <w:rPr>
        <w:rFonts w:ascii="Calibri" w:hAnsi="Calibri" w:cs="Calibri"/>
        <w:b/>
        <w:bCs/>
        <w:sz w:val="28"/>
        <w:szCs w:val="28"/>
      </w:rPr>
      <w:t>3</w:t>
    </w:r>
    <w:r w:rsidR="00DC7432" w:rsidRPr="00DC7432">
      <w:rPr>
        <w:rFonts w:ascii="Calibri" w:hAnsi="Calibri" w:cs="Calibri"/>
        <w:b/>
        <w:bCs/>
        <w:sz w:val="28"/>
        <w:szCs w:val="28"/>
      </w:rPr>
      <w:t>0 pm</w:t>
    </w:r>
  </w:p>
  <w:p w14:paraId="04DBBEFD" w14:textId="2092DE04" w:rsidR="005918D0" w:rsidRDefault="00FD106D">
    <w:pPr>
      <w:tabs>
        <w:tab w:val="left" w:pos="2248"/>
      </w:tabs>
    </w:pPr>
    <w:r>
      <w:tab/>
    </w:r>
  </w:p>
  <w:p w14:paraId="04DBBEFE" w14:textId="44EF7DED" w:rsidR="005918D0" w:rsidRDefault="005918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3D13"/>
    <w:multiLevelType w:val="multilevel"/>
    <w:tmpl w:val="A62E9F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3EF95D0"/>
    <w:multiLevelType w:val="hybridMultilevel"/>
    <w:tmpl w:val="83B64222"/>
    <w:lvl w:ilvl="0" w:tplc="96E0AEB6">
      <w:start w:val="1"/>
      <w:numFmt w:val="decimal"/>
      <w:lvlText w:val="%1."/>
      <w:lvlJc w:val="left"/>
      <w:pPr>
        <w:ind w:left="720" w:hanging="360"/>
      </w:pPr>
    </w:lvl>
    <w:lvl w:ilvl="1" w:tplc="FB70AEF4">
      <w:start w:val="1"/>
      <w:numFmt w:val="lowerLetter"/>
      <w:lvlText w:val="%2."/>
      <w:lvlJc w:val="left"/>
      <w:pPr>
        <w:ind w:left="1440" w:hanging="360"/>
      </w:pPr>
    </w:lvl>
    <w:lvl w:ilvl="2" w:tplc="7D8C09FE">
      <w:start w:val="1"/>
      <w:numFmt w:val="lowerRoman"/>
      <w:lvlText w:val="%3."/>
      <w:lvlJc w:val="right"/>
      <w:pPr>
        <w:ind w:left="2160" w:hanging="180"/>
      </w:pPr>
    </w:lvl>
    <w:lvl w:ilvl="3" w:tplc="93A6B926">
      <w:start w:val="1"/>
      <w:numFmt w:val="decimal"/>
      <w:lvlText w:val="%4."/>
      <w:lvlJc w:val="left"/>
      <w:pPr>
        <w:ind w:left="2880" w:hanging="360"/>
      </w:pPr>
    </w:lvl>
    <w:lvl w:ilvl="4" w:tplc="9E8A8E2A">
      <w:start w:val="1"/>
      <w:numFmt w:val="lowerLetter"/>
      <w:lvlText w:val="%5."/>
      <w:lvlJc w:val="left"/>
      <w:pPr>
        <w:ind w:left="3600" w:hanging="360"/>
      </w:pPr>
    </w:lvl>
    <w:lvl w:ilvl="5" w:tplc="48CC1DF8">
      <w:start w:val="1"/>
      <w:numFmt w:val="lowerRoman"/>
      <w:lvlText w:val="%6."/>
      <w:lvlJc w:val="right"/>
      <w:pPr>
        <w:ind w:left="4320" w:hanging="180"/>
      </w:pPr>
    </w:lvl>
    <w:lvl w:ilvl="6" w:tplc="FB3A83B0">
      <w:start w:val="1"/>
      <w:numFmt w:val="decimal"/>
      <w:lvlText w:val="%7."/>
      <w:lvlJc w:val="left"/>
      <w:pPr>
        <w:ind w:left="5040" w:hanging="360"/>
      </w:pPr>
    </w:lvl>
    <w:lvl w:ilvl="7" w:tplc="7DBE5EC0">
      <w:start w:val="1"/>
      <w:numFmt w:val="lowerLetter"/>
      <w:lvlText w:val="%8."/>
      <w:lvlJc w:val="left"/>
      <w:pPr>
        <w:ind w:left="5760" w:hanging="360"/>
      </w:pPr>
    </w:lvl>
    <w:lvl w:ilvl="8" w:tplc="47A265E4">
      <w:start w:val="1"/>
      <w:numFmt w:val="lowerRoman"/>
      <w:lvlText w:val="%9."/>
      <w:lvlJc w:val="right"/>
      <w:pPr>
        <w:ind w:left="6480" w:hanging="180"/>
      </w:pPr>
    </w:lvl>
  </w:abstractNum>
  <w:abstractNum w:abstractNumId="2" w15:restartNumberingAfterBreak="0">
    <w:nsid w:val="1C9A7BE4"/>
    <w:multiLevelType w:val="multilevel"/>
    <w:tmpl w:val="643CCB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CEA0470"/>
    <w:multiLevelType w:val="multilevel"/>
    <w:tmpl w:val="FE4A1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91C23"/>
    <w:multiLevelType w:val="hybridMultilevel"/>
    <w:tmpl w:val="3BD6E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1EB665"/>
    <w:multiLevelType w:val="hybridMultilevel"/>
    <w:tmpl w:val="7B76E368"/>
    <w:lvl w:ilvl="0" w:tplc="89D8C0D6">
      <w:start w:val="1"/>
      <w:numFmt w:val="bullet"/>
      <w:lvlText w:val="·"/>
      <w:lvlJc w:val="left"/>
      <w:pPr>
        <w:ind w:left="720" w:hanging="360"/>
      </w:pPr>
      <w:rPr>
        <w:rFonts w:ascii="Symbol" w:hAnsi="Symbol" w:hint="default"/>
      </w:rPr>
    </w:lvl>
    <w:lvl w:ilvl="1" w:tplc="50AC4788">
      <w:start w:val="1"/>
      <w:numFmt w:val="bullet"/>
      <w:lvlText w:val="o"/>
      <w:lvlJc w:val="left"/>
      <w:pPr>
        <w:ind w:left="1440" w:hanging="360"/>
      </w:pPr>
      <w:rPr>
        <w:rFonts w:ascii="Courier New" w:hAnsi="Courier New" w:hint="default"/>
      </w:rPr>
    </w:lvl>
    <w:lvl w:ilvl="2" w:tplc="BD4A7752">
      <w:start w:val="1"/>
      <w:numFmt w:val="bullet"/>
      <w:lvlText w:val=""/>
      <w:lvlJc w:val="left"/>
      <w:pPr>
        <w:ind w:left="2160" w:hanging="360"/>
      </w:pPr>
      <w:rPr>
        <w:rFonts w:ascii="Wingdings" w:hAnsi="Wingdings" w:hint="default"/>
      </w:rPr>
    </w:lvl>
    <w:lvl w:ilvl="3" w:tplc="0896BFEA">
      <w:start w:val="1"/>
      <w:numFmt w:val="bullet"/>
      <w:lvlText w:val=""/>
      <w:lvlJc w:val="left"/>
      <w:pPr>
        <w:ind w:left="2880" w:hanging="360"/>
      </w:pPr>
      <w:rPr>
        <w:rFonts w:ascii="Symbol" w:hAnsi="Symbol" w:hint="default"/>
      </w:rPr>
    </w:lvl>
    <w:lvl w:ilvl="4" w:tplc="E9C4AD18">
      <w:start w:val="1"/>
      <w:numFmt w:val="bullet"/>
      <w:lvlText w:val="o"/>
      <w:lvlJc w:val="left"/>
      <w:pPr>
        <w:ind w:left="3600" w:hanging="360"/>
      </w:pPr>
      <w:rPr>
        <w:rFonts w:ascii="Courier New" w:hAnsi="Courier New" w:hint="default"/>
      </w:rPr>
    </w:lvl>
    <w:lvl w:ilvl="5" w:tplc="1A9087CE">
      <w:start w:val="1"/>
      <w:numFmt w:val="bullet"/>
      <w:lvlText w:val=""/>
      <w:lvlJc w:val="left"/>
      <w:pPr>
        <w:ind w:left="4320" w:hanging="360"/>
      </w:pPr>
      <w:rPr>
        <w:rFonts w:ascii="Wingdings" w:hAnsi="Wingdings" w:hint="default"/>
      </w:rPr>
    </w:lvl>
    <w:lvl w:ilvl="6" w:tplc="577463E4">
      <w:start w:val="1"/>
      <w:numFmt w:val="bullet"/>
      <w:lvlText w:val=""/>
      <w:lvlJc w:val="left"/>
      <w:pPr>
        <w:ind w:left="5040" w:hanging="360"/>
      </w:pPr>
      <w:rPr>
        <w:rFonts w:ascii="Symbol" w:hAnsi="Symbol" w:hint="default"/>
      </w:rPr>
    </w:lvl>
    <w:lvl w:ilvl="7" w:tplc="98CEAD42">
      <w:start w:val="1"/>
      <w:numFmt w:val="bullet"/>
      <w:lvlText w:val="o"/>
      <w:lvlJc w:val="left"/>
      <w:pPr>
        <w:ind w:left="5760" w:hanging="360"/>
      </w:pPr>
      <w:rPr>
        <w:rFonts w:ascii="Courier New" w:hAnsi="Courier New" w:hint="default"/>
      </w:rPr>
    </w:lvl>
    <w:lvl w:ilvl="8" w:tplc="2EFC0392">
      <w:start w:val="1"/>
      <w:numFmt w:val="bullet"/>
      <w:lvlText w:val=""/>
      <w:lvlJc w:val="left"/>
      <w:pPr>
        <w:ind w:left="6480" w:hanging="360"/>
      </w:pPr>
      <w:rPr>
        <w:rFonts w:ascii="Wingdings" w:hAnsi="Wingdings" w:hint="default"/>
      </w:rPr>
    </w:lvl>
  </w:abstractNum>
  <w:abstractNum w:abstractNumId="6" w15:restartNumberingAfterBreak="0">
    <w:nsid w:val="2C6A0F21"/>
    <w:multiLevelType w:val="hybridMultilevel"/>
    <w:tmpl w:val="96ACEAAA"/>
    <w:lvl w:ilvl="0" w:tplc="128E2A0C">
      <w:start w:val="1"/>
      <w:numFmt w:val="lowerRoman"/>
      <w:lvlText w:val="%1)"/>
      <w:lvlJc w:val="left"/>
      <w:pPr>
        <w:ind w:left="1449" w:hanging="720"/>
      </w:pPr>
      <w:rPr>
        <w:rFonts w:hint="default"/>
      </w:rPr>
    </w:lvl>
    <w:lvl w:ilvl="1" w:tplc="08090019" w:tentative="1">
      <w:start w:val="1"/>
      <w:numFmt w:val="lowerLetter"/>
      <w:lvlText w:val="%2."/>
      <w:lvlJc w:val="left"/>
      <w:pPr>
        <w:ind w:left="1809" w:hanging="360"/>
      </w:pPr>
    </w:lvl>
    <w:lvl w:ilvl="2" w:tplc="0809001B" w:tentative="1">
      <w:start w:val="1"/>
      <w:numFmt w:val="lowerRoman"/>
      <w:lvlText w:val="%3."/>
      <w:lvlJc w:val="right"/>
      <w:pPr>
        <w:ind w:left="2529" w:hanging="180"/>
      </w:pPr>
    </w:lvl>
    <w:lvl w:ilvl="3" w:tplc="0809000F" w:tentative="1">
      <w:start w:val="1"/>
      <w:numFmt w:val="decimal"/>
      <w:lvlText w:val="%4."/>
      <w:lvlJc w:val="left"/>
      <w:pPr>
        <w:ind w:left="3249" w:hanging="360"/>
      </w:pPr>
    </w:lvl>
    <w:lvl w:ilvl="4" w:tplc="08090019" w:tentative="1">
      <w:start w:val="1"/>
      <w:numFmt w:val="lowerLetter"/>
      <w:lvlText w:val="%5."/>
      <w:lvlJc w:val="left"/>
      <w:pPr>
        <w:ind w:left="3969" w:hanging="360"/>
      </w:pPr>
    </w:lvl>
    <w:lvl w:ilvl="5" w:tplc="0809001B" w:tentative="1">
      <w:start w:val="1"/>
      <w:numFmt w:val="lowerRoman"/>
      <w:lvlText w:val="%6."/>
      <w:lvlJc w:val="right"/>
      <w:pPr>
        <w:ind w:left="4689" w:hanging="180"/>
      </w:pPr>
    </w:lvl>
    <w:lvl w:ilvl="6" w:tplc="0809000F" w:tentative="1">
      <w:start w:val="1"/>
      <w:numFmt w:val="decimal"/>
      <w:lvlText w:val="%7."/>
      <w:lvlJc w:val="left"/>
      <w:pPr>
        <w:ind w:left="5409" w:hanging="360"/>
      </w:pPr>
    </w:lvl>
    <w:lvl w:ilvl="7" w:tplc="08090019" w:tentative="1">
      <w:start w:val="1"/>
      <w:numFmt w:val="lowerLetter"/>
      <w:lvlText w:val="%8."/>
      <w:lvlJc w:val="left"/>
      <w:pPr>
        <w:ind w:left="6129" w:hanging="360"/>
      </w:pPr>
    </w:lvl>
    <w:lvl w:ilvl="8" w:tplc="0809001B" w:tentative="1">
      <w:start w:val="1"/>
      <w:numFmt w:val="lowerRoman"/>
      <w:lvlText w:val="%9."/>
      <w:lvlJc w:val="right"/>
      <w:pPr>
        <w:ind w:left="6849" w:hanging="180"/>
      </w:pPr>
    </w:lvl>
  </w:abstractNum>
  <w:abstractNum w:abstractNumId="7" w15:restartNumberingAfterBreak="0">
    <w:nsid w:val="2E3E352C"/>
    <w:multiLevelType w:val="multilevel"/>
    <w:tmpl w:val="0974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12935"/>
    <w:multiLevelType w:val="hybridMultilevel"/>
    <w:tmpl w:val="4934D298"/>
    <w:lvl w:ilvl="0" w:tplc="DE6A43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43F23F5"/>
    <w:multiLevelType w:val="hybridMultilevel"/>
    <w:tmpl w:val="E5E6248E"/>
    <w:lvl w:ilvl="0" w:tplc="9FE20C04">
      <w:start w:val="1"/>
      <w:numFmt w:val="bullet"/>
      <w:lvlText w:val=""/>
      <w:lvlJc w:val="left"/>
      <w:pPr>
        <w:ind w:left="720" w:hanging="360"/>
      </w:pPr>
      <w:rPr>
        <w:rFonts w:ascii="Symbol" w:hAnsi="Symbol" w:hint="default"/>
      </w:rPr>
    </w:lvl>
    <w:lvl w:ilvl="1" w:tplc="41E697E4">
      <w:start w:val="1"/>
      <w:numFmt w:val="bullet"/>
      <w:lvlText w:val="o"/>
      <w:lvlJc w:val="left"/>
      <w:pPr>
        <w:ind w:left="1440" w:hanging="360"/>
      </w:pPr>
      <w:rPr>
        <w:rFonts w:ascii="Courier New" w:hAnsi="Courier New" w:hint="default"/>
      </w:rPr>
    </w:lvl>
    <w:lvl w:ilvl="2" w:tplc="9E06FC5C">
      <w:start w:val="1"/>
      <w:numFmt w:val="bullet"/>
      <w:lvlText w:val=""/>
      <w:lvlJc w:val="left"/>
      <w:pPr>
        <w:ind w:left="2160" w:hanging="360"/>
      </w:pPr>
      <w:rPr>
        <w:rFonts w:ascii="Wingdings" w:hAnsi="Wingdings" w:hint="default"/>
      </w:rPr>
    </w:lvl>
    <w:lvl w:ilvl="3" w:tplc="13446364">
      <w:start w:val="1"/>
      <w:numFmt w:val="bullet"/>
      <w:lvlText w:val=""/>
      <w:lvlJc w:val="left"/>
      <w:pPr>
        <w:ind w:left="2880" w:hanging="360"/>
      </w:pPr>
      <w:rPr>
        <w:rFonts w:ascii="Symbol" w:hAnsi="Symbol" w:hint="default"/>
      </w:rPr>
    </w:lvl>
    <w:lvl w:ilvl="4" w:tplc="862A970C">
      <w:start w:val="1"/>
      <w:numFmt w:val="bullet"/>
      <w:lvlText w:val="o"/>
      <w:lvlJc w:val="left"/>
      <w:pPr>
        <w:ind w:left="3600" w:hanging="360"/>
      </w:pPr>
      <w:rPr>
        <w:rFonts w:ascii="Courier New" w:hAnsi="Courier New" w:hint="default"/>
      </w:rPr>
    </w:lvl>
    <w:lvl w:ilvl="5" w:tplc="3126F3D6">
      <w:start w:val="1"/>
      <w:numFmt w:val="bullet"/>
      <w:lvlText w:val=""/>
      <w:lvlJc w:val="left"/>
      <w:pPr>
        <w:ind w:left="4320" w:hanging="360"/>
      </w:pPr>
      <w:rPr>
        <w:rFonts w:ascii="Wingdings" w:hAnsi="Wingdings" w:hint="default"/>
      </w:rPr>
    </w:lvl>
    <w:lvl w:ilvl="6" w:tplc="FEDE3006">
      <w:start w:val="1"/>
      <w:numFmt w:val="bullet"/>
      <w:lvlText w:val=""/>
      <w:lvlJc w:val="left"/>
      <w:pPr>
        <w:ind w:left="5040" w:hanging="360"/>
      </w:pPr>
      <w:rPr>
        <w:rFonts w:ascii="Symbol" w:hAnsi="Symbol" w:hint="default"/>
      </w:rPr>
    </w:lvl>
    <w:lvl w:ilvl="7" w:tplc="D4381C88">
      <w:start w:val="1"/>
      <w:numFmt w:val="bullet"/>
      <w:lvlText w:val="o"/>
      <w:lvlJc w:val="left"/>
      <w:pPr>
        <w:ind w:left="5760" w:hanging="360"/>
      </w:pPr>
      <w:rPr>
        <w:rFonts w:ascii="Courier New" w:hAnsi="Courier New" w:hint="default"/>
      </w:rPr>
    </w:lvl>
    <w:lvl w:ilvl="8" w:tplc="DB68C358">
      <w:start w:val="1"/>
      <w:numFmt w:val="bullet"/>
      <w:lvlText w:val=""/>
      <w:lvlJc w:val="left"/>
      <w:pPr>
        <w:ind w:left="6480" w:hanging="360"/>
      </w:pPr>
      <w:rPr>
        <w:rFonts w:ascii="Wingdings" w:hAnsi="Wingdings" w:hint="default"/>
      </w:rPr>
    </w:lvl>
  </w:abstractNum>
  <w:abstractNum w:abstractNumId="10" w15:restartNumberingAfterBreak="0">
    <w:nsid w:val="3C925D88"/>
    <w:multiLevelType w:val="hybridMultilevel"/>
    <w:tmpl w:val="58FC124C"/>
    <w:lvl w:ilvl="0" w:tplc="00007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E364FB1"/>
    <w:multiLevelType w:val="hybridMultilevel"/>
    <w:tmpl w:val="BBAC3BEC"/>
    <w:lvl w:ilvl="0" w:tplc="4C78312A">
      <w:start w:val="1"/>
      <w:numFmt w:val="bullet"/>
      <w:lvlText w:val=""/>
      <w:lvlJc w:val="left"/>
      <w:pPr>
        <w:ind w:left="720" w:hanging="360"/>
      </w:pPr>
      <w:rPr>
        <w:rFonts w:ascii="Symbol" w:hAnsi="Symbol" w:hint="default"/>
      </w:rPr>
    </w:lvl>
    <w:lvl w:ilvl="1" w:tplc="611ABDB8">
      <w:start w:val="1"/>
      <w:numFmt w:val="bullet"/>
      <w:lvlText w:val="o"/>
      <w:lvlJc w:val="left"/>
      <w:pPr>
        <w:ind w:left="1440" w:hanging="360"/>
      </w:pPr>
      <w:rPr>
        <w:rFonts w:ascii="Courier New" w:hAnsi="Courier New" w:hint="default"/>
      </w:rPr>
    </w:lvl>
    <w:lvl w:ilvl="2" w:tplc="AF40A120">
      <w:start w:val="1"/>
      <w:numFmt w:val="bullet"/>
      <w:lvlText w:val=""/>
      <w:lvlJc w:val="left"/>
      <w:pPr>
        <w:ind w:left="2160" w:hanging="360"/>
      </w:pPr>
      <w:rPr>
        <w:rFonts w:ascii="Wingdings" w:hAnsi="Wingdings" w:hint="default"/>
      </w:rPr>
    </w:lvl>
    <w:lvl w:ilvl="3" w:tplc="D698276A">
      <w:start w:val="1"/>
      <w:numFmt w:val="bullet"/>
      <w:lvlText w:val=""/>
      <w:lvlJc w:val="left"/>
      <w:pPr>
        <w:ind w:left="2880" w:hanging="360"/>
      </w:pPr>
      <w:rPr>
        <w:rFonts w:ascii="Symbol" w:hAnsi="Symbol" w:hint="default"/>
      </w:rPr>
    </w:lvl>
    <w:lvl w:ilvl="4" w:tplc="6CCC2F96">
      <w:start w:val="1"/>
      <w:numFmt w:val="bullet"/>
      <w:lvlText w:val="o"/>
      <w:lvlJc w:val="left"/>
      <w:pPr>
        <w:ind w:left="3600" w:hanging="360"/>
      </w:pPr>
      <w:rPr>
        <w:rFonts w:ascii="Courier New" w:hAnsi="Courier New" w:hint="default"/>
      </w:rPr>
    </w:lvl>
    <w:lvl w:ilvl="5" w:tplc="E5544A8E">
      <w:start w:val="1"/>
      <w:numFmt w:val="bullet"/>
      <w:lvlText w:val=""/>
      <w:lvlJc w:val="left"/>
      <w:pPr>
        <w:ind w:left="4320" w:hanging="360"/>
      </w:pPr>
      <w:rPr>
        <w:rFonts w:ascii="Wingdings" w:hAnsi="Wingdings" w:hint="default"/>
      </w:rPr>
    </w:lvl>
    <w:lvl w:ilvl="6" w:tplc="AF083D58">
      <w:start w:val="1"/>
      <w:numFmt w:val="bullet"/>
      <w:lvlText w:val=""/>
      <w:lvlJc w:val="left"/>
      <w:pPr>
        <w:ind w:left="5040" w:hanging="360"/>
      </w:pPr>
      <w:rPr>
        <w:rFonts w:ascii="Symbol" w:hAnsi="Symbol" w:hint="default"/>
      </w:rPr>
    </w:lvl>
    <w:lvl w:ilvl="7" w:tplc="B0682E1E">
      <w:start w:val="1"/>
      <w:numFmt w:val="bullet"/>
      <w:lvlText w:val="o"/>
      <w:lvlJc w:val="left"/>
      <w:pPr>
        <w:ind w:left="5760" w:hanging="360"/>
      </w:pPr>
      <w:rPr>
        <w:rFonts w:ascii="Courier New" w:hAnsi="Courier New" w:hint="default"/>
      </w:rPr>
    </w:lvl>
    <w:lvl w:ilvl="8" w:tplc="8F229B52">
      <w:start w:val="1"/>
      <w:numFmt w:val="bullet"/>
      <w:lvlText w:val=""/>
      <w:lvlJc w:val="left"/>
      <w:pPr>
        <w:ind w:left="6480" w:hanging="360"/>
      </w:pPr>
      <w:rPr>
        <w:rFonts w:ascii="Wingdings" w:hAnsi="Wingdings" w:hint="default"/>
      </w:rPr>
    </w:lvl>
  </w:abstractNum>
  <w:abstractNum w:abstractNumId="12" w15:restartNumberingAfterBreak="0">
    <w:nsid w:val="3FCF9C6C"/>
    <w:multiLevelType w:val="hybridMultilevel"/>
    <w:tmpl w:val="ADF2D368"/>
    <w:lvl w:ilvl="0" w:tplc="F750615E">
      <w:start w:val="1"/>
      <w:numFmt w:val="decimal"/>
      <w:lvlText w:val="%1."/>
      <w:lvlJc w:val="left"/>
      <w:pPr>
        <w:ind w:left="720" w:hanging="360"/>
      </w:pPr>
    </w:lvl>
    <w:lvl w:ilvl="1" w:tplc="BD0055CE">
      <w:start w:val="1"/>
      <w:numFmt w:val="lowerLetter"/>
      <w:lvlText w:val="%2."/>
      <w:lvlJc w:val="left"/>
      <w:pPr>
        <w:ind w:left="1440" w:hanging="360"/>
      </w:pPr>
    </w:lvl>
    <w:lvl w:ilvl="2" w:tplc="186E7890">
      <w:start w:val="1"/>
      <w:numFmt w:val="lowerRoman"/>
      <w:lvlText w:val="%3."/>
      <w:lvlJc w:val="right"/>
      <w:pPr>
        <w:ind w:left="2160" w:hanging="180"/>
      </w:pPr>
    </w:lvl>
    <w:lvl w:ilvl="3" w:tplc="C3A2956E">
      <w:start w:val="1"/>
      <w:numFmt w:val="decimal"/>
      <w:lvlText w:val="%4."/>
      <w:lvlJc w:val="left"/>
      <w:pPr>
        <w:ind w:left="2880" w:hanging="360"/>
      </w:pPr>
    </w:lvl>
    <w:lvl w:ilvl="4" w:tplc="1498506E">
      <w:start w:val="1"/>
      <w:numFmt w:val="lowerLetter"/>
      <w:lvlText w:val="%5."/>
      <w:lvlJc w:val="left"/>
      <w:pPr>
        <w:ind w:left="3600" w:hanging="360"/>
      </w:pPr>
    </w:lvl>
    <w:lvl w:ilvl="5" w:tplc="DEC49C84">
      <w:start w:val="1"/>
      <w:numFmt w:val="lowerRoman"/>
      <w:lvlText w:val="%6."/>
      <w:lvlJc w:val="right"/>
      <w:pPr>
        <w:ind w:left="4320" w:hanging="180"/>
      </w:pPr>
    </w:lvl>
    <w:lvl w:ilvl="6" w:tplc="D98EA7D8">
      <w:start w:val="1"/>
      <w:numFmt w:val="decimal"/>
      <w:lvlText w:val="%7."/>
      <w:lvlJc w:val="left"/>
      <w:pPr>
        <w:ind w:left="5040" w:hanging="360"/>
      </w:pPr>
    </w:lvl>
    <w:lvl w:ilvl="7" w:tplc="BDD05B2E">
      <w:start w:val="1"/>
      <w:numFmt w:val="lowerLetter"/>
      <w:lvlText w:val="%8."/>
      <w:lvlJc w:val="left"/>
      <w:pPr>
        <w:ind w:left="5760" w:hanging="360"/>
      </w:pPr>
    </w:lvl>
    <w:lvl w:ilvl="8" w:tplc="722C84FA">
      <w:start w:val="1"/>
      <w:numFmt w:val="lowerRoman"/>
      <w:lvlText w:val="%9."/>
      <w:lvlJc w:val="right"/>
      <w:pPr>
        <w:ind w:left="6480" w:hanging="180"/>
      </w:pPr>
    </w:lvl>
  </w:abstractNum>
  <w:abstractNum w:abstractNumId="13" w15:restartNumberingAfterBreak="0">
    <w:nsid w:val="40A53C3C"/>
    <w:multiLevelType w:val="hybridMultilevel"/>
    <w:tmpl w:val="F49492F2"/>
    <w:lvl w:ilvl="0" w:tplc="B0F8B19C">
      <w:start w:val="1"/>
      <w:numFmt w:val="decimal"/>
      <w:lvlText w:val="%1."/>
      <w:lvlJc w:val="left"/>
      <w:pPr>
        <w:ind w:left="729" w:hanging="360"/>
      </w:pPr>
      <w:rPr>
        <w:b/>
      </w:rPr>
    </w:lvl>
    <w:lvl w:ilvl="1" w:tplc="08090019">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14" w15:restartNumberingAfterBreak="0">
    <w:nsid w:val="40EBD70B"/>
    <w:multiLevelType w:val="hybridMultilevel"/>
    <w:tmpl w:val="1116DF02"/>
    <w:lvl w:ilvl="0" w:tplc="CCEAA50A">
      <w:start w:val="1"/>
      <w:numFmt w:val="bullet"/>
      <w:lvlText w:val=""/>
      <w:lvlJc w:val="left"/>
      <w:pPr>
        <w:ind w:left="720" w:hanging="360"/>
      </w:pPr>
      <w:rPr>
        <w:rFonts w:ascii="Symbol" w:hAnsi="Symbol" w:hint="default"/>
      </w:rPr>
    </w:lvl>
    <w:lvl w:ilvl="1" w:tplc="E3FE3512">
      <w:start w:val="1"/>
      <w:numFmt w:val="bullet"/>
      <w:lvlText w:val="o"/>
      <w:lvlJc w:val="left"/>
      <w:pPr>
        <w:ind w:left="1440" w:hanging="360"/>
      </w:pPr>
      <w:rPr>
        <w:rFonts w:ascii="Courier New" w:hAnsi="Courier New" w:hint="default"/>
      </w:rPr>
    </w:lvl>
    <w:lvl w:ilvl="2" w:tplc="7794CFA0">
      <w:start w:val="1"/>
      <w:numFmt w:val="bullet"/>
      <w:lvlText w:val=""/>
      <w:lvlJc w:val="left"/>
      <w:pPr>
        <w:ind w:left="2160" w:hanging="360"/>
      </w:pPr>
      <w:rPr>
        <w:rFonts w:ascii="Wingdings" w:hAnsi="Wingdings" w:hint="default"/>
      </w:rPr>
    </w:lvl>
    <w:lvl w:ilvl="3" w:tplc="C218B584">
      <w:start w:val="1"/>
      <w:numFmt w:val="bullet"/>
      <w:lvlText w:val=""/>
      <w:lvlJc w:val="left"/>
      <w:pPr>
        <w:ind w:left="2880" w:hanging="360"/>
      </w:pPr>
      <w:rPr>
        <w:rFonts w:ascii="Symbol" w:hAnsi="Symbol" w:hint="default"/>
      </w:rPr>
    </w:lvl>
    <w:lvl w:ilvl="4" w:tplc="2AF4585A">
      <w:start w:val="1"/>
      <w:numFmt w:val="bullet"/>
      <w:lvlText w:val="o"/>
      <w:lvlJc w:val="left"/>
      <w:pPr>
        <w:ind w:left="3600" w:hanging="360"/>
      </w:pPr>
      <w:rPr>
        <w:rFonts w:ascii="Courier New" w:hAnsi="Courier New" w:hint="default"/>
      </w:rPr>
    </w:lvl>
    <w:lvl w:ilvl="5" w:tplc="EC0C3B54">
      <w:start w:val="1"/>
      <w:numFmt w:val="bullet"/>
      <w:lvlText w:val=""/>
      <w:lvlJc w:val="left"/>
      <w:pPr>
        <w:ind w:left="4320" w:hanging="360"/>
      </w:pPr>
      <w:rPr>
        <w:rFonts w:ascii="Wingdings" w:hAnsi="Wingdings" w:hint="default"/>
      </w:rPr>
    </w:lvl>
    <w:lvl w:ilvl="6" w:tplc="784C6E56">
      <w:start w:val="1"/>
      <w:numFmt w:val="bullet"/>
      <w:lvlText w:val=""/>
      <w:lvlJc w:val="left"/>
      <w:pPr>
        <w:ind w:left="5040" w:hanging="360"/>
      </w:pPr>
      <w:rPr>
        <w:rFonts w:ascii="Symbol" w:hAnsi="Symbol" w:hint="default"/>
      </w:rPr>
    </w:lvl>
    <w:lvl w:ilvl="7" w:tplc="315C05FC">
      <w:start w:val="1"/>
      <w:numFmt w:val="bullet"/>
      <w:lvlText w:val="o"/>
      <w:lvlJc w:val="left"/>
      <w:pPr>
        <w:ind w:left="5760" w:hanging="360"/>
      </w:pPr>
      <w:rPr>
        <w:rFonts w:ascii="Courier New" w:hAnsi="Courier New" w:hint="default"/>
      </w:rPr>
    </w:lvl>
    <w:lvl w:ilvl="8" w:tplc="D14A91A8">
      <w:start w:val="1"/>
      <w:numFmt w:val="bullet"/>
      <w:lvlText w:val=""/>
      <w:lvlJc w:val="left"/>
      <w:pPr>
        <w:ind w:left="6480" w:hanging="360"/>
      </w:pPr>
      <w:rPr>
        <w:rFonts w:ascii="Wingdings" w:hAnsi="Wingdings" w:hint="default"/>
      </w:rPr>
    </w:lvl>
  </w:abstractNum>
  <w:abstractNum w:abstractNumId="15" w15:restartNumberingAfterBreak="0">
    <w:nsid w:val="448C01DD"/>
    <w:multiLevelType w:val="hybridMultilevel"/>
    <w:tmpl w:val="5D201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316B02"/>
    <w:multiLevelType w:val="hybridMultilevel"/>
    <w:tmpl w:val="0DF23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17E05F9"/>
    <w:multiLevelType w:val="multilevel"/>
    <w:tmpl w:val="86D0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F10D3A"/>
    <w:multiLevelType w:val="hybridMultilevel"/>
    <w:tmpl w:val="F49492F2"/>
    <w:lvl w:ilvl="0" w:tplc="B0F8B19C">
      <w:start w:val="1"/>
      <w:numFmt w:val="decimal"/>
      <w:lvlText w:val="%1."/>
      <w:lvlJc w:val="left"/>
      <w:pPr>
        <w:ind w:left="729" w:hanging="360"/>
      </w:pPr>
      <w:rPr>
        <w:b/>
      </w:rPr>
    </w:lvl>
    <w:lvl w:ilvl="1" w:tplc="08090019">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19" w15:restartNumberingAfterBreak="0">
    <w:nsid w:val="7150566E"/>
    <w:multiLevelType w:val="hybridMultilevel"/>
    <w:tmpl w:val="E3AAA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DB63D8"/>
    <w:multiLevelType w:val="hybridMultilevel"/>
    <w:tmpl w:val="B8AAF9DC"/>
    <w:lvl w:ilvl="0" w:tplc="A66C104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E3741"/>
    <w:multiLevelType w:val="hybridMultilevel"/>
    <w:tmpl w:val="344A44B0"/>
    <w:lvl w:ilvl="0" w:tplc="5DE462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0344138">
    <w:abstractNumId w:val="12"/>
  </w:num>
  <w:num w:numId="2" w16cid:durableId="1529178246">
    <w:abstractNumId w:val="1"/>
  </w:num>
  <w:num w:numId="3" w16cid:durableId="1794520754">
    <w:abstractNumId w:val="5"/>
  </w:num>
  <w:num w:numId="4" w16cid:durableId="2028601979">
    <w:abstractNumId w:val="18"/>
  </w:num>
  <w:num w:numId="5" w16cid:durableId="318778267">
    <w:abstractNumId w:val="21"/>
  </w:num>
  <w:num w:numId="6" w16cid:durableId="6030540">
    <w:abstractNumId w:val="10"/>
  </w:num>
  <w:num w:numId="7" w16cid:durableId="1612543545">
    <w:abstractNumId w:val="13"/>
  </w:num>
  <w:num w:numId="8" w16cid:durableId="921305277">
    <w:abstractNumId w:val="8"/>
  </w:num>
  <w:num w:numId="9" w16cid:durableId="1597977151">
    <w:abstractNumId w:val="6"/>
  </w:num>
  <w:num w:numId="10" w16cid:durableId="1418593260">
    <w:abstractNumId w:val="11"/>
  </w:num>
  <w:num w:numId="11" w16cid:durableId="959726642">
    <w:abstractNumId w:val="14"/>
  </w:num>
  <w:num w:numId="12" w16cid:durableId="800004071">
    <w:abstractNumId w:val="9"/>
  </w:num>
  <w:num w:numId="13" w16cid:durableId="1097947857">
    <w:abstractNumId w:val="20"/>
  </w:num>
  <w:num w:numId="14" w16cid:durableId="1089351562">
    <w:abstractNumId w:val="3"/>
  </w:num>
  <w:num w:numId="15" w16cid:durableId="1781758848">
    <w:abstractNumId w:val="3"/>
    <w:lvlOverride w:ilvl="1">
      <w:lvl w:ilvl="1">
        <w:numFmt w:val="bullet"/>
        <w:lvlText w:val=""/>
        <w:lvlJc w:val="left"/>
        <w:pPr>
          <w:tabs>
            <w:tab w:val="num" w:pos="1440"/>
          </w:tabs>
          <w:ind w:left="1440" w:hanging="360"/>
        </w:pPr>
        <w:rPr>
          <w:rFonts w:ascii="Symbol" w:hAnsi="Symbol" w:hint="default"/>
          <w:sz w:val="20"/>
        </w:rPr>
      </w:lvl>
    </w:lvlOverride>
  </w:num>
  <w:num w:numId="16" w16cid:durableId="709721441">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7" w16cid:durableId="1261792639">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16cid:durableId="2088455074">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9" w16cid:durableId="507907841">
    <w:abstractNumId w:val="3"/>
    <w:lvlOverride w:ilvl="1">
      <w:lvl w:ilvl="1">
        <w:numFmt w:val="bullet"/>
        <w:lvlText w:val=""/>
        <w:lvlJc w:val="left"/>
        <w:pPr>
          <w:tabs>
            <w:tab w:val="num" w:pos="1440"/>
          </w:tabs>
          <w:ind w:left="1440" w:hanging="360"/>
        </w:pPr>
        <w:rPr>
          <w:rFonts w:ascii="Symbol" w:hAnsi="Symbol" w:hint="default"/>
          <w:sz w:val="20"/>
        </w:rPr>
      </w:lvl>
    </w:lvlOverride>
  </w:num>
  <w:num w:numId="20" w16cid:durableId="813061340">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1" w16cid:durableId="365373230">
    <w:abstractNumId w:val="16"/>
  </w:num>
  <w:num w:numId="22" w16cid:durableId="781461163">
    <w:abstractNumId w:val="4"/>
  </w:num>
  <w:num w:numId="23" w16cid:durableId="2081518445">
    <w:abstractNumId w:val="19"/>
  </w:num>
  <w:num w:numId="24" w16cid:durableId="354890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4945776">
    <w:abstractNumId w:val="15"/>
  </w:num>
  <w:num w:numId="26" w16cid:durableId="604732233">
    <w:abstractNumId w:val="7"/>
  </w:num>
  <w:num w:numId="27" w16cid:durableId="1571884409">
    <w:abstractNumId w:val="17"/>
  </w:num>
  <w:num w:numId="28" w16cid:durableId="312225531">
    <w:abstractNumId w:val="0"/>
  </w:num>
  <w:num w:numId="29" w16cid:durableId="601450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8D0"/>
    <w:rsid w:val="00004E3B"/>
    <w:rsid w:val="000453E7"/>
    <w:rsid w:val="00084FBC"/>
    <w:rsid w:val="00093E7B"/>
    <w:rsid w:val="000A6187"/>
    <w:rsid w:val="000C259B"/>
    <w:rsid w:val="000C6382"/>
    <w:rsid w:val="000D6B40"/>
    <w:rsid w:val="000F710E"/>
    <w:rsid w:val="0010374E"/>
    <w:rsid w:val="00106D44"/>
    <w:rsid w:val="001402AA"/>
    <w:rsid w:val="001579BD"/>
    <w:rsid w:val="001612DF"/>
    <w:rsid w:val="00177BEE"/>
    <w:rsid w:val="00184918"/>
    <w:rsid w:val="001853DC"/>
    <w:rsid w:val="00194836"/>
    <w:rsid w:val="00194CF2"/>
    <w:rsid w:val="00197573"/>
    <w:rsid w:val="001A6156"/>
    <w:rsid w:val="001B25EC"/>
    <w:rsid w:val="001E5BEA"/>
    <w:rsid w:val="001E722A"/>
    <w:rsid w:val="001F4FF7"/>
    <w:rsid w:val="0023531C"/>
    <w:rsid w:val="002674C5"/>
    <w:rsid w:val="00272529"/>
    <w:rsid w:val="00280C5A"/>
    <w:rsid w:val="002831AC"/>
    <w:rsid w:val="00283B22"/>
    <w:rsid w:val="00293EA9"/>
    <w:rsid w:val="002A33E7"/>
    <w:rsid w:val="002B0EC1"/>
    <w:rsid w:val="002C0E4D"/>
    <w:rsid w:val="002C154F"/>
    <w:rsid w:val="00311301"/>
    <w:rsid w:val="00345FAD"/>
    <w:rsid w:val="00375B20"/>
    <w:rsid w:val="003B02F0"/>
    <w:rsid w:val="003C71BC"/>
    <w:rsid w:val="003D148C"/>
    <w:rsid w:val="003F4CCE"/>
    <w:rsid w:val="00400877"/>
    <w:rsid w:val="00442655"/>
    <w:rsid w:val="00447E37"/>
    <w:rsid w:val="00453F39"/>
    <w:rsid w:val="004641E5"/>
    <w:rsid w:val="00477D2E"/>
    <w:rsid w:val="00483EAC"/>
    <w:rsid w:val="004A0ADF"/>
    <w:rsid w:val="004C50A8"/>
    <w:rsid w:val="004E3155"/>
    <w:rsid w:val="004E65CC"/>
    <w:rsid w:val="005328F4"/>
    <w:rsid w:val="00556C45"/>
    <w:rsid w:val="0058047A"/>
    <w:rsid w:val="005918D0"/>
    <w:rsid w:val="00595B82"/>
    <w:rsid w:val="00640CC2"/>
    <w:rsid w:val="00671CA3"/>
    <w:rsid w:val="006B5264"/>
    <w:rsid w:val="006E2A9A"/>
    <w:rsid w:val="00736A5F"/>
    <w:rsid w:val="00771848"/>
    <w:rsid w:val="007B1A65"/>
    <w:rsid w:val="007C69BE"/>
    <w:rsid w:val="007F34D3"/>
    <w:rsid w:val="00893561"/>
    <w:rsid w:val="00895D1B"/>
    <w:rsid w:val="008B75E5"/>
    <w:rsid w:val="008E1DE0"/>
    <w:rsid w:val="00927EB9"/>
    <w:rsid w:val="00967A01"/>
    <w:rsid w:val="009835C5"/>
    <w:rsid w:val="009841D3"/>
    <w:rsid w:val="009A5528"/>
    <w:rsid w:val="009A64A7"/>
    <w:rsid w:val="009B2133"/>
    <w:rsid w:val="009C2FA6"/>
    <w:rsid w:val="009D52F1"/>
    <w:rsid w:val="009F436F"/>
    <w:rsid w:val="00A0695B"/>
    <w:rsid w:val="00A43E23"/>
    <w:rsid w:val="00A46DE0"/>
    <w:rsid w:val="00A50F5B"/>
    <w:rsid w:val="00AA3703"/>
    <w:rsid w:val="00AC114E"/>
    <w:rsid w:val="00AD6EF6"/>
    <w:rsid w:val="00AE14E9"/>
    <w:rsid w:val="00B11E7C"/>
    <w:rsid w:val="00B2340D"/>
    <w:rsid w:val="00B25CDA"/>
    <w:rsid w:val="00B569F3"/>
    <w:rsid w:val="00B6542F"/>
    <w:rsid w:val="00B773BA"/>
    <w:rsid w:val="00B9754A"/>
    <w:rsid w:val="00B99CB1"/>
    <w:rsid w:val="00BA5762"/>
    <w:rsid w:val="00BA60AB"/>
    <w:rsid w:val="00BA78E2"/>
    <w:rsid w:val="00BD76C2"/>
    <w:rsid w:val="00BE6A7E"/>
    <w:rsid w:val="00BF6ABE"/>
    <w:rsid w:val="00C10192"/>
    <w:rsid w:val="00C113E7"/>
    <w:rsid w:val="00C144F2"/>
    <w:rsid w:val="00C22EDF"/>
    <w:rsid w:val="00C432EC"/>
    <w:rsid w:val="00C528DD"/>
    <w:rsid w:val="00C627DB"/>
    <w:rsid w:val="00C91749"/>
    <w:rsid w:val="00CE9636"/>
    <w:rsid w:val="00CF7B65"/>
    <w:rsid w:val="00D06A01"/>
    <w:rsid w:val="00D25F21"/>
    <w:rsid w:val="00D31E5E"/>
    <w:rsid w:val="00D35B04"/>
    <w:rsid w:val="00D41300"/>
    <w:rsid w:val="00D43160"/>
    <w:rsid w:val="00D50E54"/>
    <w:rsid w:val="00D76144"/>
    <w:rsid w:val="00D84D78"/>
    <w:rsid w:val="00DA0FCD"/>
    <w:rsid w:val="00DA2587"/>
    <w:rsid w:val="00DC604C"/>
    <w:rsid w:val="00DC7121"/>
    <w:rsid w:val="00DC7432"/>
    <w:rsid w:val="00DE0F5C"/>
    <w:rsid w:val="00DE6ADB"/>
    <w:rsid w:val="00DF406F"/>
    <w:rsid w:val="00DF4679"/>
    <w:rsid w:val="00DF7F18"/>
    <w:rsid w:val="00E005E2"/>
    <w:rsid w:val="00E11754"/>
    <w:rsid w:val="00E35A68"/>
    <w:rsid w:val="00E4421D"/>
    <w:rsid w:val="00E454CD"/>
    <w:rsid w:val="00E51510"/>
    <w:rsid w:val="00E5166D"/>
    <w:rsid w:val="00E52496"/>
    <w:rsid w:val="00E72D1E"/>
    <w:rsid w:val="00E75E66"/>
    <w:rsid w:val="00E909B6"/>
    <w:rsid w:val="00EE1FDE"/>
    <w:rsid w:val="00EF13AA"/>
    <w:rsid w:val="00F250D6"/>
    <w:rsid w:val="00F51255"/>
    <w:rsid w:val="00F51757"/>
    <w:rsid w:val="00F54EE7"/>
    <w:rsid w:val="00F80977"/>
    <w:rsid w:val="00FC3478"/>
    <w:rsid w:val="00FD106D"/>
    <w:rsid w:val="00FE60CD"/>
    <w:rsid w:val="00FF1C58"/>
    <w:rsid w:val="00FF69A9"/>
    <w:rsid w:val="01771B15"/>
    <w:rsid w:val="0196B899"/>
    <w:rsid w:val="01C47399"/>
    <w:rsid w:val="024AFBEB"/>
    <w:rsid w:val="026D7740"/>
    <w:rsid w:val="029E5BC2"/>
    <w:rsid w:val="02CA26ED"/>
    <w:rsid w:val="02EE5C31"/>
    <w:rsid w:val="03369F6B"/>
    <w:rsid w:val="0359D357"/>
    <w:rsid w:val="0453A944"/>
    <w:rsid w:val="0460FC14"/>
    <w:rsid w:val="0489BD60"/>
    <w:rsid w:val="04E9E3C5"/>
    <w:rsid w:val="066FDED5"/>
    <w:rsid w:val="069FF6A2"/>
    <w:rsid w:val="06A34C6E"/>
    <w:rsid w:val="06EC05CF"/>
    <w:rsid w:val="072189AB"/>
    <w:rsid w:val="073E6EE1"/>
    <w:rsid w:val="0811E103"/>
    <w:rsid w:val="08E5899E"/>
    <w:rsid w:val="08F6275E"/>
    <w:rsid w:val="09678F64"/>
    <w:rsid w:val="0A8AE70A"/>
    <w:rsid w:val="0AFC3160"/>
    <w:rsid w:val="0B6FC245"/>
    <w:rsid w:val="0B89BF36"/>
    <w:rsid w:val="0CEDD9D6"/>
    <w:rsid w:val="0D346BB3"/>
    <w:rsid w:val="0D91F7F1"/>
    <w:rsid w:val="0DEF0017"/>
    <w:rsid w:val="0E10A7CF"/>
    <w:rsid w:val="0E42C68D"/>
    <w:rsid w:val="0E604C58"/>
    <w:rsid w:val="0E806461"/>
    <w:rsid w:val="0E8CD5F5"/>
    <w:rsid w:val="0EA07D37"/>
    <w:rsid w:val="0ECF1477"/>
    <w:rsid w:val="0F6B77D4"/>
    <w:rsid w:val="0F8A66B5"/>
    <w:rsid w:val="10F4418D"/>
    <w:rsid w:val="112750DF"/>
    <w:rsid w:val="118AEF2D"/>
    <w:rsid w:val="1241B7C7"/>
    <w:rsid w:val="129C6CF0"/>
    <w:rsid w:val="12ECBF01"/>
    <w:rsid w:val="12F57E1F"/>
    <w:rsid w:val="13567537"/>
    <w:rsid w:val="1395677A"/>
    <w:rsid w:val="148E8149"/>
    <w:rsid w:val="152727E7"/>
    <w:rsid w:val="15BCECCD"/>
    <w:rsid w:val="15D886ED"/>
    <w:rsid w:val="16086492"/>
    <w:rsid w:val="166BE8D6"/>
    <w:rsid w:val="1742B224"/>
    <w:rsid w:val="174903A5"/>
    <w:rsid w:val="175856DA"/>
    <w:rsid w:val="17FE9729"/>
    <w:rsid w:val="184FC5C7"/>
    <w:rsid w:val="1884CC34"/>
    <w:rsid w:val="18A93D9D"/>
    <w:rsid w:val="18C70457"/>
    <w:rsid w:val="18CD5833"/>
    <w:rsid w:val="191D2AB5"/>
    <w:rsid w:val="19B2E734"/>
    <w:rsid w:val="1AEAD84D"/>
    <w:rsid w:val="1B742969"/>
    <w:rsid w:val="1BA8EA57"/>
    <w:rsid w:val="1BCD9110"/>
    <w:rsid w:val="1C3D534C"/>
    <w:rsid w:val="1CBBDB5C"/>
    <w:rsid w:val="1D0B9E5D"/>
    <w:rsid w:val="1D18202A"/>
    <w:rsid w:val="1D6CEEA0"/>
    <w:rsid w:val="1D808A45"/>
    <w:rsid w:val="1DA2C2B9"/>
    <w:rsid w:val="1DB0696C"/>
    <w:rsid w:val="1E00F8F5"/>
    <w:rsid w:val="1E223E1A"/>
    <w:rsid w:val="1E438DDB"/>
    <w:rsid w:val="1E9DF954"/>
    <w:rsid w:val="1F744CF7"/>
    <w:rsid w:val="2008AD7E"/>
    <w:rsid w:val="20872137"/>
    <w:rsid w:val="21A9FD75"/>
    <w:rsid w:val="21D4BD86"/>
    <w:rsid w:val="223BD163"/>
    <w:rsid w:val="22738620"/>
    <w:rsid w:val="22740639"/>
    <w:rsid w:val="22C787D6"/>
    <w:rsid w:val="231499F2"/>
    <w:rsid w:val="2345123B"/>
    <w:rsid w:val="2356A2C4"/>
    <w:rsid w:val="2358BD29"/>
    <w:rsid w:val="23763380"/>
    <w:rsid w:val="24A60C9D"/>
    <w:rsid w:val="24C1123B"/>
    <w:rsid w:val="25CA8503"/>
    <w:rsid w:val="25D29E09"/>
    <w:rsid w:val="265F360D"/>
    <w:rsid w:val="267872A6"/>
    <w:rsid w:val="27BFF02D"/>
    <w:rsid w:val="2844AF5B"/>
    <w:rsid w:val="28468528"/>
    <w:rsid w:val="29137D96"/>
    <w:rsid w:val="295941C7"/>
    <w:rsid w:val="296E9B8D"/>
    <w:rsid w:val="29868328"/>
    <w:rsid w:val="2A59CC8A"/>
    <w:rsid w:val="2A6D7466"/>
    <w:rsid w:val="2A74E63B"/>
    <w:rsid w:val="2AF3E4E9"/>
    <w:rsid w:val="2B0582B7"/>
    <w:rsid w:val="2B1E63F1"/>
    <w:rsid w:val="2B626800"/>
    <w:rsid w:val="2BA6EB8F"/>
    <w:rsid w:val="2BD31070"/>
    <w:rsid w:val="2CE95825"/>
    <w:rsid w:val="2D4F6CFC"/>
    <w:rsid w:val="2D5C72A9"/>
    <w:rsid w:val="2D8424C8"/>
    <w:rsid w:val="2EDC5F2F"/>
    <w:rsid w:val="2EF0DE4E"/>
    <w:rsid w:val="2EFC1407"/>
    <w:rsid w:val="2F64F1ED"/>
    <w:rsid w:val="2F9DF47B"/>
    <w:rsid w:val="2FC5AC04"/>
    <w:rsid w:val="305DBB25"/>
    <w:rsid w:val="306958BC"/>
    <w:rsid w:val="31CB5C66"/>
    <w:rsid w:val="323F3700"/>
    <w:rsid w:val="32E75EE2"/>
    <w:rsid w:val="32F0759F"/>
    <w:rsid w:val="32F67122"/>
    <w:rsid w:val="333D8089"/>
    <w:rsid w:val="334BD36C"/>
    <w:rsid w:val="33501E97"/>
    <w:rsid w:val="33F026EE"/>
    <w:rsid w:val="341A3661"/>
    <w:rsid w:val="34711865"/>
    <w:rsid w:val="349C9F02"/>
    <w:rsid w:val="34B1ADC2"/>
    <w:rsid w:val="3663B29F"/>
    <w:rsid w:val="36DEAA81"/>
    <w:rsid w:val="3745A588"/>
    <w:rsid w:val="376BBA2C"/>
    <w:rsid w:val="37F40389"/>
    <w:rsid w:val="384ED5F4"/>
    <w:rsid w:val="38BDD67A"/>
    <w:rsid w:val="397E6209"/>
    <w:rsid w:val="39BAE878"/>
    <w:rsid w:val="39C2A61A"/>
    <w:rsid w:val="3B878AA7"/>
    <w:rsid w:val="3BD5418A"/>
    <w:rsid w:val="3E3EFC47"/>
    <w:rsid w:val="3EA3C873"/>
    <w:rsid w:val="3EB2835E"/>
    <w:rsid w:val="3F19B6B9"/>
    <w:rsid w:val="3FBF2921"/>
    <w:rsid w:val="40154BD4"/>
    <w:rsid w:val="404CDC1D"/>
    <w:rsid w:val="40E5D8A0"/>
    <w:rsid w:val="41C9A730"/>
    <w:rsid w:val="424E38AA"/>
    <w:rsid w:val="4277D444"/>
    <w:rsid w:val="42AB221F"/>
    <w:rsid w:val="42C28F18"/>
    <w:rsid w:val="43BF08B9"/>
    <w:rsid w:val="44401851"/>
    <w:rsid w:val="444142A0"/>
    <w:rsid w:val="44EDD14A"/>
    <w:rsid w:val="45571A91"/>
    <w:rsid w:val="45A26559"/>
    <w:rsid w:val="45BCE9BF"/>
    <w:rsid w:val="4616D52C"/>
    <w:rsid w:val="4636F06F"/>
    <w:rsid w:val="466C25CC"/>
    <w:rsid w:val="46CAC36C"/>
    <w:rsid w:val="47E277E3"/>
    <w:rsid w:val="47F3C6C4"/>
    <w:rsid w:val="48163DF1"/>
    <w:rsid w:val="487D292E"/>
    <w:rsid w:val="4895343B"/>
    <w:rsid w:val="498675A2"/>
    <w:rsid w:val="4986E555"/>
    <w:rsid w:val="49BCBF6B"/>
    <w:rsid w:val="49C09050"/>
    <w:rsid w:val="4AE30548"/>
    <w:rsid w:val="4B0A4C60"/>
    <w:rsid w:val="4B3B06FF"/>
    <w:rsid w:val="4B59FAA8"/>
    <w:rsid w:val="4B839016"/>
    <w:rsid w:val="4C0A6CD0"/>
    <w:rsid w:val="4C6F16DB"/>
    <w:rsid w:val="4D47E1EB"/>
    <w:rsid w:val="4D84459E"/>
    <w:rsid w:val="4E01F5D4"/>
    <w:rsid w:val="4E3F8B86"/>
    <w:rsid w:val="4F25E072"/>
    <w:rsid w:val="4F5076E8"/>
    <w:rsid w:val="4FB57C03"/>
    <w:rsid w:val="50305917"/>
    <w:rsid w:val="508502E3"/>
    <w:rsid w:val="50C23BD8"/>
    <w:rsid w:val="51615D38"/>
    <w:rsid w:val="51EBE1E4"/>
    <w:rsid w:val="52B500E1"/>
    <w:rsid w:val="52B8D3A0"/>
    <w:rsid w:val="532DD721"/>
    <w:rsid w:val="53F80202"/>
    <w:rsid w:val="54BA72B6"/>
    <w:rsid w:val="54EAE6F5"/>
    <w:rsid w:val="55020E5F"/>
    <w:rsid w:val="5763C098"/>
    <w:rsid w:val="5A944B9C"/>
    <w:rsid w:val="5DA40271"/>
    <w:rsid w:val="5E11B211"/>
    <w:rsid w:val="5E43CB97"/>
    <w:rsid w:val="5F00DDEF"/>
    <w:rsid w:val="5F8B6422"/>
    <w:rsid w:val="5FD90CF7"/>
    <w:rsid w:val="60BA082B"/>
    <w:rsid w:val="60BBBBC2"/>
    <w:rsid w:val="60DB8477"/>
    <w:rsid w:val="60DFA71B"/>
    <w:rsid w:val="6196829D"/>
    <w:rsid w:val="620D7951"/>
    <w:rsid w:val="62211944"/>
    <w:rsid w:val="62E476F1"/>
    <w:rsid w:val="63032ABC"/>
    <w:rsid w:val="63285EC9"/>
    <w:rsid w:val="6347E73E"/>
    <w:rsid w:val="634F2654"/>
    <w:rsid w:val="63B53663"/>
    <w:rsid w:val="644CD61A"/>
    <w:rsid w:val="650270C0"/>
    <w:rsid w:val="65BB8234"/>
    <w:rsid w:val="66CFF8E4"/>
    <w:rsid w:val="66DC71CB"/>
    <w:rsid w:val="66E041C9"/>
    <w:rsid w:val="67B173BE"/>
    <w:rsid w:val="683A26AD"/>
    <w:rsid w:val="686BCC19"/>
    <w:rsid w:val="6906E41A"/>
    <w:rsid w:val="698FBCA2"/>
    <w:rsid w:val="69FC9319"/>
    <w:rsid w:val="6A1ED0E8"/>
    <w:rsid w:val="6A7715DC"/>
    <w:rsid w:val="6AA0355C"/>
    <w:rsid w:val="6AE7BB69"/>
    <w:rsid w:val="6B00FEED"/>
    <w:rsid w:val="6BA68030"/>
    <w:rsid w:val="6BDB23A4"/>
    <w:rsid w:val="6C40569C"/>
    <w:rsid w:val="6CC4C3F2"/>
    <w:rsid w:val="6D7E1906"/>
    <w:rsid w:val="6D8EAD29"/>
    <w:rsid w:val="6DAD8906"/>
    <w:rsid w:val="6DF5725F"/>
    <w:rsid w:val="6E43706D"/>
    <w:rsid w:val="6E7FFA24"/>
    <w:rsid w:val="6F6B337B"/>
    <w:rsid w:val="6F89ABEE"/>
    <w:rsid w:val="702E1294"/>
    <w:rsid w:val="70644682"/>
    <w:rsid w:val="709B0644"/>
    <w:rsid w:val="70AB3637"/>
    <w:rsid w:val="70AB981E"/>
    <w:rsid w:val="70ED186F"/>
    <w:rsid w:val="70F423CF"/>
    <w:rsid w:val="71856CA9"/>
    <w:rsid w:val="71866266"/>
    <w:rsid w:val="71A3AD6A"/>
    <w:rsid w:val="71AC1468"/>
    <w:rsid w:val="71C36A63"/>
    <w:rsid w:val="71C8070D"/>
    <w:rsid w:val="72694277"/>
    <w:rsid w:val="72ADE506"/>
    <w:rsid w:val="72B2CD01"/>
    <w:rsid w:val="73514097"/>
    <w:rsid w:val="73E43614"/>
    <w:rsid w:val="742729AE"/>
    <w:rsid w:val="744C132A"/>
    <w:rsid w:val="745D1144"/>
    <w:rsid w:val="74CC9D08"/>
    <w:rsid w:val="74E7360E"/>
    <w:rsid w:val="753487D2"/>
    <w:rsid w:val="758C7A84"/>
    <w:rsid w:val="75B87669"/>
    <w:rsid w:val="7634487A"/>
    <w:rsid w:val="76EEDB52"/>
    <w:rsid w:val="77E56F70"/>
    <w:rsid w:val="781C418E"/>
    <w:rsid w:val="786641FA"/>
    <w:rsid w:val="78BEB7B0"/>
    <w:rsid w:val="78DC2F34"/>
    <w:rsid w:val="78DC65FF"/>
    <w:rsid w:val="79107223"/>
    <w:rsid w:val="7B07A7C1"/>
    <w:rsid w:val="7B428A42"/>
    <w:rsid w:val="7C8A2632"/>
    <w:rsid w:val="7D4DDD0F"/>
    <w:rsid w:val="7E237793"/>
    <w:rsid w:val="7F3F2B14"/>
    <w:rsid w:val="7F436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BBED3"/>
  <w15:chartTrackingRefBased/>
  <w15:docId w15:val="{4F01A8F8-7FDB-47EC-BE03-544D049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6C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lang w:val="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lang w:val="en-US"/>
    </w:r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rPr>
      <w:sz w:val="20"/>
      <w:szCs w:val="20"/>
      <w:lang w:val="en-US"/>
    </w:rPr>
  </w:style>
  <w:style w:type="character" w:styleId="Hyperlink">
    <w:name w:val="Hyperlink"/>
    <w:basedOn w:val="DefaultParagraphFont"/>
    <w:uiPriority w:val="99"/>
    <w:semiHidden/>
    <w:unhideWhenUsed/>
    <w:rPr>
      <w:color w:val="0563C1"/>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semiHidden/>
    <w:unhideWhenUsed/>
    <w:rsid w:val="00BA78E2"/>
    <w:pPr>
      <w:spacing w:before="100" w:beforeAutospacing="1" w:after="100" w:afterAutospacing="1"/>
    </w:pPr>
  </w:style>
  <w:style w:type="paragraph" w:customStyle="1" w:styleId="paragraph">
    <w:name w:val="paragraph"/>
    <w:basedOn w:val="Normal"/>
    <w:rsid w:val="00BA78E2"/>
    <w:pPr>
      <w:spacing w:before="100" w:beforeAutospacing="1" w:after="100" w:afterAutospacing="1"/>
    </w:pPr>
  </w:style>
  <w:style w:type="character" w:customStyle="1" w:styleId="normaltextrun">
    <w:name w:val="normaltextrun"/>
    <w:basedOn w:val="DefaultParagraphFont"/>
    <w:rsid w:val="00BA78E2"/>
  </w:style>
  <w:style w:type="character" w:customStyle="1" w:styleId="eop">
    <w:name w:val="eop"/>
    <w:basedOn w:val="DefaultParagraphFont"/>
    <w:rsid w:val="00BA78E2"/>
  </w:style>
  <w:style w:type="paragraph" w:customStyle="1" w:styleId="Footer1">
    <w:name w:val="Footer1"/>
    <w:rsid w:val="00E454CD"/>
    <w:pPr>
      <w:spacing w:after="0" w:line="240" w:lineRule="auto"/>
    </w:pPr>
    <w:rPr>
      <w:rFonts w:ascii="Marigold" w:eastAsia="Times New Roman" w:hAnsi="Marigold" w:cs="Times New Roman"/>
      <w:color w:val="000000"/>
      <w:sz w:val="28"/>
      <w:szCs w:val="20"/>
      <w:lang w:val="en-US" w:eastAsia="en-GB"/>
    </w:rPr>
  </w:style>
  <w:style w:type="paragraph" w:customStyle="1" w:styleId="xmsonormal">
    <w:name w:val="x_msonormal"/>
    <w:basedOn w:val="Normal"/>
    <w:rsid w:val="00D84D78"/>
    <w:pPr>
      <w:spacing w:before="100" w:beforeAutospacing="1" w:after="100" w:afterAutospacing="1"/>
    </w:pPr>
  </w:style>
  <w:style w:type="paragraph" w:customStyle="1" w:styleId="xmsolistparagraph">
    <w:name w:val="x_msolistparagraph"/>
    <w:basedOn w:val="Normal"/>
    <w:rsid w:val="00D84D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5766">
      <w:bodyDiv w:val="1"/>
      <w:marLeft w:val="0"/>
      <w:marRight w:val="0"/>
      <w:marTop w:val="0"/>
      <w:marBottom w:val="0"/>
      <w:divBdr>
        <w:top w:val="none" w:sz="0" w:space="0" w:color="auto"/>
        <w:left w:val="none" w:sz="0" w:space="0" w:color="auto"/>
        <w:bottom w:val="none" w:sz="0" w:space="0" w:color="auto"/>
        <w:right w:val="none" w:sz="0" w:space="0" w:color="auto"/>
      </w:divBdr>
    </w:div>
    <w:div w:id="140896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746CF81952214C9408F0A9C7F229F3" ma:contentTypeVersion="19" ma:contentTypeDescription="Create a new document." ma:contentTypeScope="" ma:versionID="5609e2c0707906c27251daa5f2b21861">
  <xsd:schema xmlns:xsd="http://www.w3.org/2001/XMLSchema" xmlns:xs="http://www.w3.org/2001/XMLSchema" xmlns:p="http://schemas.microsoft.com/office/2006/metadata/properties" xmlns:ns2="f34e252f-fcb6-455b-a1a6-84c9243386f9" xmlns:ns3="00295873-81ac-4678-822e-be1fa06417f8" targetNamespace="http://schemas.microsoft.com/office/2006/metadata/properties" ma:root="true" ma:fieldsID="1755db41ed6f896c62ce6e47e38604c8" ns2:_="" ns3:_="">
    <xsd:import namespace="f34e252f-fcb6-455b-a1a6-84c9243386f9"/>
    <xsd:import namespace="00295873-81ac-4678-822e-be1fa06417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e252f-fcb6-455b-a1a6-84c924338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eb062c-d763-48f9-a1b1-826b13cffd4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95873-81ac-4678-822e-be1fa06417f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39e64b0-751b-4e41-aa54-afc166a8a95e}" ma:internalName="TaxCatchAll" ma:showField="CatchAllData" ma:web="00295873-81ac-4678-822e-be1fa0641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295873-81ac-4678-822e-be1fa06417f8" xsi:nil="true"/>
    <Comments xmlns="f34e252f-fcb6-455b-a1a6-84c9243386f9" xsi:nil="true"/>
    <lcf76f155ced4ddcb4097134ff3c332f xmlns="f34e252f-fcb6-455b-a1a6-84c9243386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632DE5-56B6-43AC-8ADB-AFFD337DB60C}">
  <ds:schemaRefs>
    <ds:schemaRef ds:uri="http://schemas.microsoft.com/sharepoint/v3/contenttype/forms"/>
  </ds:schemaRefs>
</ds:datastoreItem>
</file>

<file path=customXml/itemProps2.xml><?xml version="1.0" encoding="utf-8"?>
<ds:datastoreItem xmlns:ds="http://schemas.openxmlformats.org/officeDocument/2006/customXml" ds:itemID="{B8972189-8B2F-45F8-AC64-BAD6C2E56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e252f-fcb6-455b-a1a6-84c9243386f9"/>
    <ds:schemaRef ds:uri="00295873-81ac-4678-822e-be1fa0641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091A7-996B-4806-B734-D39E297D4CD8}">
  <ds:schemaRefs>
    <ds:schemaRef ds:uri="http://schemas.microsoft.com/office/2006/metadata/properties"/>
    <ds:schemaRef ds:uri="http://schemas.microsoft.com/office/infopath/2007/PartnerControls"/>
    <ds:schemaRef ds:uri="00295873-81ac-4678-822e-be1fa06417f8"/>
    <ds:schemaRef ds:uri="f34e252f-fcb6-455b-a1a6-84c9243386f9"/>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Norman</dc:creator>
  <cp:keywords/>
  <dc:description/>
  <cp:lastModifiedBy>A Powis (Cefn Saeson Comprehensive School)</cp:lastModifiedBy>
  <cp:revision>28</cp:revision>
  <cp:lastPrinted>2024-09-10T14:53:00Z</cp:lastPrinted>
  <dcterms:created xsi:type="dcterms:W3CDTF">2026-05-13T13:17:00Z</dcterms:created>
  <dcterms:modified xsi:type="dcterms:W3CDTF">2026-06-18T10:02:00Z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0x0101001B746CF81952214C9408F0A9C7F229F3</vt:lpwstr>
  </property>
  <property fmtid="{D5CDD505-2E9C-101B-9397-08002B2CF9AE}" pid="3" name="MediaServiceImageTags">
    <vt:lpwstr/>
  </property>
</Properties>
</file>