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FC49A4" w:rsidRDefault="00FC49A4"/>
    <w:p w14:paraId="0A37501D" w14:textId="77777777" w:rsidR="00FC49A4" w:rsidRDefault="00FC49A4">
      <w:pPr>
        <w:jc w:val="center"/>
      </w:pPr>
    </w:p>
    <w:p w14:paraId="33FEB6B2" w14:textId="77777777" w:rsidR="00D73F16" w:rsidRPr="00A25E6F" w:rsidRDefault="00AC795A" w:rsidP="00D73F16">
      <w:pPr>
        <w:jc w:val="center"/>
        <w:rPr>
          <w:rFonts w:ascii="Calibri" w:hAnsi="Calibri"/>
          <w:b/>
          <w:color w:val="943634"/>
          <w:sz w:val="72"/>
          <w:szCs w:val="72"/>
        </w:rPr>
      </w:pPr>
      <w:r>
        <w:rPr>
          <w:rFonts w:ascii="Calibri" w:hAnsi="Calibri"/>
          <w:b/>
          <w:color w:val="943634"/>
          <w:sz w:val="72"/>
          <w:szCs w:val="72"/>
        </w:rPr>
        <w:t>C</w:t>
      </w:r>
      <w:r w:rsidR="00D73F16">
        <w:rPr>
          <w:rFonts w:ascii="Calibri" w:hAnsi="Calibri"/>
          <w:b/>
          <w:color w:val="943634"/>
          <w:sz w:val="72"/>
          <w:szCs w:val="72"/>
        </w:rPr>
        <w:t>EFN SAESON COMPREHENSIVE SCHOOL</w:t>
      </w:r>
    </w:p>
    <w:p w14:paraId="5DAB6C7B" w14:textId="77777777" w:rsidR="00D73F16" w:rsidRDefault="00D73F16" w:rsidP="00D73F16">
      <w:pPr>
        <w:jc w:val="center"/>
        <w:rPr>
          <w:rFonts w:ascii="Calibri" w:hAnsi="Calibri"/>
          <w:b/>
          <w:color w:val="943634"/>
          <w:sz w:val="28"/>
        </w:rPr>
      </w:pPr>
    </w:p>
    <w:p w14:paraId="7CAC3BFA" w14:textId="77777777" w:rsidR="00D73F16" w:rsidRDefault="00EB79C0" w:rsidP="00D73F16">
      <w:pPr>
        <w:rPr>
          <w:rFonts w:ascii="Calibri" w:hAnsi="Calibri"/>
          <w:b/>
          <w:color w:val="943634"/>
          <w:sz w:val="28"/>
        </w:rPr>
      </w:pPr>
      <w:r>
        <w:rPr>
          <w:noProof/>
          <w:lang w:val="en-GB" w:eastAsia="en-GB"/>
        </w:rPr>
        <w:drawing>
          <wp:anchor distT="0" distB="0" distL="114300" distR="114300" simplePos="0" relativeHeight="251658240" behindDoc="0" locked="0" layoutInCell="1" allowOverlap="1" wp14:anchorId="3EBB3D8D" wp14:editId="07777777">
            <wp:simplePos x="0" y="0"/>
            <wp:positionH relativeFrom="margin">
              <wp:align>center</wp:align>
            </wp:positionH>
            <wp:positionV relativeFrom="paragraph">
              <wp:posOffset>132715</wp:posOffset>
            </wp:positionV>
            <wp:extent cx="2189480" cy="2211705"/>
            <wp:effectExtent l="0" t="0" r="0" b="0"/>
            <wp:wrapNone/>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9480" cy="2211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B378F" w14:textId="77777777" w:rsidR="00D73F16" w:rsidRDefault="00D73F16" w:rsidP="00D73F16">
      <w:pPr>
        <w:rPr>
          <w:rFonts w:ascii="Calibri" w:hAnsi="Calibri"/>
          <w:b/>
          <w:color w:val="943634"/>
          <w:sz w:val="28"/>
        </w:rPr>
      </w:pPr>
    </w:p>
    <w:p w14:paraId="6A05A809" w14:textId="77777777" w:rsidR="00D73F16" w:rsidRDefault="00D73F16" w:rsidP="00D73F16">
      <w:pPr>
        <w:rPr>
          <w:rFonts w:ascii="Calibri" w:hAnsi="Calibri"/>
          <w:b/>
          <w:color w:val="943634"/>
          <w:sz w:val="28"/>
        </w:rPr>
      </w:pPr>
    </w:p>
    <w:p w14:paraId="5A39BBE3" w14:textId="77777777" w:rsidR="00D73F16" w:rsidRDefault="00D73F16" w:rsidP="00D73F16">
      <w:pPr>
        <w:rPr>
          <w:rFonts w:ascii="Calibri" w:hAnsi="Calibri"/>
          <w:b/>
          <w:color w:val="943634"/>
          <w:sz w:val="28"/>
        </w:rPr>
      </w:pPr>
    </w:p>
    <w:p w14:paraId="41C8F396" w14:textId="77777777" w:rsidR="00D73F16" w:rsidRDefault="00D73F16" w:rsidP="00D73F16">
      <w:pPr>
        <w:jc w:val="center"/>
        <w:rPr>
          <w:rFonts w:ascii="Calibri" w:hAnsi="Calibri"/>
          <w:b/>
          <w:color w:val="943634"/>
          <w:sz w:val="72"/>
          <w:szCs w:val="72"/>
        </w:rPr>
      </w:pPr>
    </w:p>
    <w:p w14:paraId="72A3D3EC" w14:textId="77777777" w:rsidR="00D73F16" w:rsidRDefault="00D73F16" w:rsidP="00D73F16">
      <w:pPr>
        <w:jc w:val="center"/>
        <w:rPr>
          <w:rFonts w:ascii="Calibri" w:hAnsi="Calibri"/>
          <w:b/>
          <w:color w:val="943634"/>
          <w:sz w:val="72"/>
          <w:szCs w:val="72"/>
        </w:rPr>
      </w:pPr>
    </w:p>
    <w:p w14:paraId="0D0B940D" w14:textId="77777777" w:rsidR="00D73F16" w:rsidRDefault="00D73F16" w:rsidP="00D73F16">
      <w:pPr>
        <w:jc w:val="center"/>
        <w:rPr>
          <w:rFonts w:ascii="Calibri" w:hAnsi="Calibri"/>
          <w:b/>
          <w:color w:val="943634"/>
          <w:sz w:val="72"/>
          <w:szCs w:val="72"/>
        </w:rPr>
      </w:pPr>
    </w:p>
    <w:p w14:paraId="12600990" w14:textId="77777777" w:rsidR="00AC795A" w:rsidRPr="00AC795A" w:rsidRDefault="00AC795A" w:rsidP="00D73F16">
      <w:pPr>
        <w:jc w:val="center"/>
        <w:rPr>
          <w:rFonts w:ascii="Calibri" w:hAnsi="Calibri"/>
          <w:b/>
          <w:color w:val="943634"/>
          <w:sz w:val="72"/>
          <w:szCs w:val="56"/>
        </w:rPr>
      </w:pPr>
      <w:r w:rsidRPr="00AC795A">
        <w:rPr>
          <w:rFonts w:ascii="Calibri" w:hAnsi="Calibri"/>
          <w:b/>
          <w:color w:val="943634"/>
          <w:sz w:val="72"/>
          <w:szCs w:val="56"/>
        </w:rPr>
        <w:t xml:space="preserve">Health &amp; Wellbeing </w:t>
      </w:r>
    </w:p>
    <w:p w14:paraId="67C997D0" w14:textId="036B0A47" w:rsidR="00D73F16" w:rsidRPr="00AC795A" w:rsidRDefault="00AC795A" w:rsidP="00D73F16">
      <w:pPr>
        <w:jc w:val="center"/>
        <w:rPr>
          <w:rFonts w:ascii="Calibri" w:hAnsi="Calibri"/>
          <w:b/>
          <w:color w:val="943634"/>
          <w:sz w:val="72"/>
          <w:szCs w:val="56"/>
        </w:rPr>
      </w:pPr>
      <w:r w:rsidRPr="00AC795A">
        <w:rPr>
          <w:rFonts w:ascii="Calibri" w:hAnsi="Calibri"/>
          <w:b/>
          <w:color w:val="943634"/>
          <w:sz w:val="72"/>
          <w:szCs w:val="56"/>
        </w:rPr>
        <w:t>Curriculum Policy 202</w:t>
      </w:r>
      <w:r w:rsidR="00B22295">
        <w:rPr>
          <w:rFonts w:ascii="Calibri" w:hAnsi="Calibri"/>
          <w:b/>
          <w:color w:val="943634"/>
          <w:sz w:val="72"/>
          <w:szCs w:val="56"/>
        </w:rPr>
        <w:t>4</w:t>
      </w:r>
    </w:p>
    <w:p w14:paraId="0E27B00A" w14:textId="77777777" w:rsidR="00AC795A" w:rsidRPr="00AC795A" w:rsidRDefault="00AC795A" w:rsidP="00D73F16">
      <w:pPr>
        <w:jc w:val="center"/>
        <w:rPr>
          <w:rFonts w:ascii="Calibri" w:hAnsi="Calibri"/>
          <w:b/>
          <w:color w:val="943634"/>
          <w:sz w:val="56"/>
          <w:szCs w:val="56"/>
        </w:rPr>
      </w:pPr>
    </w:p>
    <w:p w14:paraId="1020E7AE" w14:textId="77777777" w:rsidR="00D73F16" w:rsidRPr="00AC795A" w:rsidRDefault="00AC795A" w:rsidP="00D73F16">
      <w:pPr>
        <w:jc w:val="center"/>
        <w:rPr>
          <w:rFonts w:ascii="Calibri" w:hAnsi="Calibri"/>
          <w:b/>
          <w:color w:val="943634"/>
          <w:sz w:val="56"/>
          <w:szCs w:val="56"/>
        </w:rPr>
      </w:pPr>
      <w:r w:rsidRPr="00AC795A">
        <w:rPr>
          <w:rFonts w:ascii="Calibri" w:hAnsi="Calibri"/>
          <w:b/>
          <w:color w:val="943634"/>
          <w:sz w:val="56"/>
          <w:szCs w:val="56"/>
        </w:rPr>
        <w:t>RSE</w:t>
      </w:r>
    </w:p>
    <w:p w14:paraId="4924CADE" w14:textId="77777777" w:rsidR="00AC795A" w:rsidRDefault="00AC795A" w:rsidP="00D73F16">
      <w:pPr>
        <w:jc w:val="center"/>
        <w:rPr>
          <w:rFonts w:ascii="Calibri" w:hAnsi="Calibri"/>
          <w:b/>
          <w:color w:val="943634"/>
          <w:sz w:val="56"/>
          <w:szCs w:val="56"/>
        </w:rPr>
      </w:pPr>
      <w:r>
        <w:rPr>
          <w:rFonts w:ascii="Calibri" w:hAnsi="Calibri"/>
          <w:b/>
          <w:color w:val="943634"/>
          <w:sz w:val="56"/>
          <w:szCs w:val="56"/>
        </w:rPr>
        <w:t>CWRE</w:t>
      </w:r>
    </w:p>
    <w:p w14:paraId="27032822" w14:textId="77777777" w:rsidR="006F7E14" w:rsidRDefault="006F7E14" w:rsidP="00D73F16">
      <w:pPr>
        <w:jc w:val="center"/>
        <w:rPr>
          <w:rFonts w:ascii="Calibri" w:hAnsi="Calibri"/>
          <w:b/>
          <w:color w:val="943634"/>
          <w:sz w:val="56"/>
          <w:szCs w:val="56"/>
        </w:rPr>
      </w:pPr>
      <w:r>
        <w:rPr>
          <w:rFonts w:ascii="Calibri" w:hAnsi="Calibri"/>
          <w:b/>
          <w:color w:val="943634"/>
          <w:sz w:val="56"/>
          <w:szCs w:val="56"/>
        </w:rPr>
        <w:t>NUTRITION &amp; PHYSICAL ACTIVITY</w:t>
      </w:r>
    </w:p>
    <w:p w14:paraId="60061E4C" w14:textId="77777777" w:rsidR="00AC795A" w:rsidRPr="00AC795A" w:rsidRDefault="00AC795A" w:rsidP="00D73F16">
      <w:pPr>
        <w:jc w:val="center"/>
        <w:rPr>
          <w:rFonts w:ascii="Calibri" w:hAnsi="Calibri"/>
          <w:b/>
          <w:color w:val="943634"/>
          <w:sz w:val="56"/>
          <w:szCs w:val="56"/>
        </w:rPr>
      </w:pPr>
    </w:p>
    <w:p w14:paraId="44EAFD9C" w14:textId="77777777" w:rsidR="00AC795A" w:rsidRPr="00AC795A" w:rsidRDefault="00AC795A" w:rsidP="00D73F16">
      <w:pPr>
        <w:jc w:val="center"/>
        <w:rPr>
          <w:rFonts w:ascii="Calibri" w:hAnsi="Calibri"/>
          <w:b/>
          <w:color w:val="943634"/>
          <w:sz w:val="56"/>
          <w:szCs w:val="56"/>
        </w:rPr>
      </w:pPr>
    </w:p>
    <w:p w14:paraId="3DEEC669" w14:textId="77777777" w:rsidR="00FC49A4" w:rsidRPr="00AA5F07" w:rsidRDefault="00FC49A4">
      <w:pPr>
        <w:jc w:val="center"/>
        <w:rPr>
          <w:rFonts w:ascii="Arial" w:hAnsi="Arial" w:cs="Arial"/>
          <w:b/>
          <w:color w:val="000080"/>
          <w:sz w:val="48"/>
          <w:szCs w:val="48"/>
        </w:rPr>
      </w:pPr>
    </w:p>
    <w:p w14:paraId="34CFB236" w14:textId="77777777" w:rsidR="00FC49A4" w:rsidRPr="00095651" w:rsidRDefault="00AC795A" w:rsidP="00AC795A">
      <w:pPr>
        <w:jc w:val="center"/>
        <w:rPr>
          <w:rFonts w:ascii="Arial" w:hAnsi="Arial" w:cs="Arial"/>
          <w:b/>
          <w:sz w:val="40"/>
          <w:szCs w:val="40"/>
        </w:rPr>
      </w:pPr>
      <w:r w:rsidRPr="00095651">
        <w:rPr>
          <w:rFonts w:ascii="Arial" w:hAnsi="Arial" w:cs="Arial"/>
          <w:b/>
          <w:sz w:val="40"/>
          <w:szCs w:val="40"/>
        </w:rPr>
        <w:lastRenderedPageBreak/>
        <w:t>RELATIONSHIPS AND SEXULAITY EDUCATION</w:t>
      </w:r>
    </w:p>
    <w:p w14:paraId="3656B9AB" w14:textId="77777777" w:rsidR="00AC795A" w:rsidRDefault="00AC795A"/>
    <w:p w14:paraId="075B02B2" w14:textId="77777777" w:rsidR="00FC49A4" w:rsidRPr="00391AF0" w:rsidRDefault="009C2603">
      <w:pPr>
        <w:pStyle w:val="Heading1"/>
        <w:jc w:val="both"/>
        <w:rPr>
          <w:rFonts w:ascii="Arial" w:hAnsi="Arial" w:cs="Arial"/>
          <w:sz w:val="22"/>
          <w:szCs w:val="22"/>
        </w:rPr>
      </w:pPr>
      <w:r>
        <w:rPr>
          <w:rFonts w:ascii="Arial" w:hAnsi="Arial" w:cs="Arial"/>
          <w:sz w:val="22"/>
          <w:szCs w:val="22"/>
        </w:rPr>
        <w:t>A</w:t>
      </w:r>
      <w:r w:rsidR="00FC49A4">
        <w:rPr>
          <w:rFonts w:ascii="Arial" w:hAnsi="Arial" w:cs="Arial"/>
          <w:sz w:val="22"/>
          <w:szCs w:val="22"/>
        </w:rPr>
        <w:t>ims/Objectives</w:t>
      </w:r>
    </w:p>
    <w:p w14:paraId="45FB0818" w14:textId="77777777" w:rsidR="00FC49A4" w:rsidRPr="00AC795A" w:rsidRDefault="00FC49A4">
      <w:pPr>
        <w:jc w:val="both"/>
        <w:rPr>
          <w:rFonts w:ascii="Arial" w:hAnsi="Arial" w:cs="Arial"/>
          <w:sz w:val="16"/>
          <w:szCs w:val="16"/>
        </w:rPr>
      </w:pPr>
    </w:p>
    <w:p w14:paraId="3A973921" w14:textId="227A4712" w:rsidR="00FC49A4" w:rsidRPr="00391AF0" w:rsidRDefault="00FC49A4">
      <w:pPr>
        <w:jc w:val="both"/>
        <w:rPr>
          <w:rFonts w:ascii="Arial" w:hAnsi="Arial" w:cs="Arial"/>
          <w:sz w:val="22"/>
          <w:szCs w:val="22"/>
        </w:rPr>
      </w:pPr>
      <w:r w:rsidRPr="00391AF0">
        <w:rPr>
          <w:rFonts w:ascii="Arial" w:hAnsi="Arial" w:cs="Arial"/>
          <w:sz w:val="22"/>
          <w:szCs w:val="22"/>
        </w:rPr>
        <w:t xml:space="preserve">Our aim is to create, through the school ethos, an environment where young people </w:t>
      </w:r>
      <w:proofErr w:type="gramStart"/>
      <w:r w:rsidRPr="00391AF0">
        <w:rPr>
          <w:rFonts w:ascii="Arial" w:hAnsi="Arial" w:cs="Arial"/>
          <w:sz w:val="22"/>
          <w:szCs w:val="22"/>
        </w:rPr>
        <w:t>are able to</w:t>
      </w:r>
      <w:proofErr w:type="gramEnd"/>
      <w:r w:rsidRPr="00391AF0">
        <w:rPr>
          <w:rFonts w:ascii="Arial" w:hAnsi="Arial" w:cs="Arial"/>
          <w:sz w:val="22"/>
          <w:szCs w:val="22"/>
        </w:rPr>
        <w:t xml:space="preserve"> acquire </w:t>
      </w:r>
      <w:r w:rsidR="001B3C1D" w:rsidRPr="00391AF0">
        <w:rPr>
          <w:rFonts w:ascii="Arial" w:hAnsi="Arial" w:cs="Arial"/>
          <w:sz w:val="22"/>
          <w:szCs w:val="22"/>
        </w:rPr>
        <w:t>knowledge and</w:t>
      </w:r>
      <w:r w:rsidRPr="00391AF0">
        <w:rPr>
          <w:rFonts w:ascii="Arial" w:hAnsi="Arial" w:cs="Arial"/>
          <w:sz w:val="22"/>
          <w:szCs w:val="22"/>
        </w:rPr>
        <w:t xml:space="preserve"> develop essential social skills and gain emotional confidence in a safe and caring environment, to enable them </w:t>
      </w:r>
      <w:r w:rsidRPr="009C2603">
        <w:rPr>
          <w:rFonts w:ascii="Arial" w:hAnsi="Arial" w:cs="Arial"/>
          <w:sz w:val="22"/>
          <w:szCs w:val="22"/>
        </w:rPr>
        <w:t xml:space="preserve">to </w:t>
      </w:r>
      <w:r w:rsidR="003A2157" w:rsidRPr="009C2603">
        <w:rPr>
          <w:rFonts w:ascii="Arial" w:hAnsi="Arial" w:cs="Arial"/>
          <w:sz w:val="22"/>
          <w:szCs w:val="22"/>
        </w:rPr>
        <w:t>form and maintain positive, meaningful relationships</w:t>
      </w:r>
      <w:r w:rsidRPr="009C2603">
        <w:rPr>
          <w:rFonts w:ascii="Arial" w:hAnsi="Arial" w:cs="Arial"/>
          <w:sz w:val="22"/>
          <w:szCs w:val="22"/>
        </w:rPr>
        <w:t>.</w:t>
      </w:r>
    </w:p>
    <w:p w14:paraId="049F31CB" w14:textId="77777777" w:rsidR="00FC49A4" w:rsidRPr="00391AF0" w:rsidRDefault="00FC49A4">
      <w:pPr>
        <w:jc w:val="both"/>
        <w:rPr>
          <w:rFonts w:ascii="Arial" w:hAnsi="Arial" w:cs="Arial"/>
          <w:sz w:val="22"/>
          <w:szCs w:val="22"/>
        </w:rPr>
      </w:pPr>
    </w:p>
    <w:p w14:paraId="726ABD8E" w14:textId="77777777" w:rsidR="00FC49A4" w:rsidRPr="00391AF0" w:rsidRDefault="00FC49A4">
      <w:pPr>
        <w:pStyle w:val="Heading1"/>
        <w:jc w:val="both"/>
        <w:rPr>
          <w:rFonts w:ascii="Arial" w:hAnsi="Arial" w:cs="Arial"/>
          <w:sz w:val="22"/>
          <w:szCs w:val="22"/>
        </w:rPr>
      </w:pPr>
      <w:r w:rsidRPr="00391AF0">
        <w:rPr>
          <w:rFonts w:ascii="Arial" w:hAnsi="Arial" w:cs="Arial"/>
          <w:sz w:val="22"/>
          <w:szCs w:val="22"/>
        </w:rPr>
        <w:t>Rationale</w:t>
      </w:r>
    </w:p>
    <w:p w14:paraId="53128261" w14:textId="77777777" w:rsidR="00FC49A4" w:rsidRPr="00AC795A" w:rsidRDefault="00FC49A4">
      <w:pPr>
        <w:jc w:val="both"/>
        <w:rPr>
          <w:rFonts w:ascii="Arial" w:hAnsi="Arial" w:cs="Arial"/>
          <w:sz w:val="16"/>
          <w:szCs w:val="16"/>
        </w:rPr>
      </w:pPr>
    </w:p>
    <w:p w14:paraId="58A533FA" w14:textId="77777777" w:rsidR="00FC49A4" w:rsidRPr="00391AF0" w:rsidRDefault="00C36550">
      <w:pPr>
        <w:jc w:val="both"/>
        <w:rPr>
          <w:rFonts w:ascii="Arial" w:hAnsi="Arial" w:cs="Arial"/>
          <w:sz w:val="22"/>
          <w:szCs w:val="22"/>
        </w:rPr>
      </w:pPr>
      <w:r>
        <w:rPr>
          <w:rFonts w:ascii="Arial" w:hAnsi="Arial" w:cs="Arial"/>
          <w:sz w:val="22"/>
          <w:szCs w:val="22"/>
        </w:rPr>
        <w:t xml:space="preserve">Our school </w:t>
      </w:r>
      <w:proofErr w:type="spellStart"/>
      <w:r w:rsidR="006741A8">
        <w:rPr>
          <w:rFonts w:ascii="Arial" w:hAnsi="Arial" w:cs="Arial"/>
          <w:sz w:val="22"/>
          <w:szCs w:val="22"/>
        </w:rPr>
        <w:t>recognis</w:t>
      </w:r>
      <w:r w:rsidR="006741A8" w:rsidRPr="00391AF0">
        <w:rPr>
          <w:rFonts w:ascii="Arial" w:hAnsi="Arial" w:cs="Arial"/>
          <w:sz w:val="22"/>
          <w:szCs w:val="22"/>
        </w:rPr>
        <w:t>es</w:t>
      </w:r>
      <w:proofErr w:type="spellEnd"/>
      <w:r w:rsidR="00FC49A4" w:rsidRPr="00391AF0">
        <w:rPr>
          <w:rFonts w:ascii="Arial" w:hAnsi="Arial" w:cs="Arial"/>
          <w:sz w:val="22"/>
          <w:szCs w:val="22"/>
        </w:rPr>
        <w:t xml:space="preserve"> that our young people are growing up in a society where sexual exploitation is increasingly prevalent, and where they are under increasing pressure to experiment </w:t>
      </w:r>
      <w:r w:rsidR="003A2157" w:rsidRPr="009C2603">
        <w:rPr>
          <w:rFonts w:ascii="Arial" w:hAnsi="Arial" w:cs="Arial"/>
          <w:sz w:val="22"/>
          <w:szCs w:val="22"/>
        </w:rPr>
        <w:t>with</w:t>
      </w:r>
      <w:r w:rsidR="00FC49A4" w:rsidRPr="009C2603">
        <w:rPr>
          <w:rFonts w:ascii="Arial" w:hAnsi="Arial" w:cs="Arial"/>
          <w:sz w:val="22"/>
          <w:szCs w:val="22"/>
        </w:rPr>
        <w:t xml:space="preserve"> </w:t>
      </w:r>
      <w:r w:rsidR="003A2157" w:rsidRPr="009C2603">
        <w:rPr>
          <w:rFonts w:ascii="Arial" w:hAnsi="Arial" w:cs="Arial"/>
          <w:sz w:val="22"/>
          <w:szCs w:val="22"/>
        </w:rPr>
        <w:t xml:space="preserve">a variety of relationships, including ones of a </w:t>
      </w:r>
      <w:r w:rsidR="00FC49A4" w:rsidRPr="009C2603">
        <w:rPr>
          <w:rFonts w:ascii="Arial" w:hAnsi="Arial" w:cs="Arial"/>
          <w:sz w:val="22"/>
          <w:szCs w:val="22"/>
        </w:rPr>
        <w:t>sexual</w:t>
      </w:r>
      <w:r w:rsidR="003A2157" w:rsidRPr="009C2603">
        <w:rPr>
          <w:rFonts w:ascii="Arial" w:hAnsi="Arial" w:cs="Arial"/>
          <w:sz w:val="22"/>
          <w:szCs w:val="22"/>
        </w:rPr>
        <w:t xml:space="preserve"> nature.</w:t>
      </w:r>
      <w:r w:rsidR="003A2157">
        <w:rPr>
          <w:rFonts w:ascii="Arial" w:hAnsi="Arial" w:cs="Arial"/>
          <w:sz w:val="22"/>
          <w:szCs w:val="22"/>
        </w:rPr>
        <w:t xml:space="preserve">  </w:t>
      </w:r>
    </w:p>
    <w:p w14:paraId="62486C05" w14:textId="77777777" w:rsidR="00FC49A4" w:rsidRPr="00391AF0" w:rsidRDefault="00FC49A4">
      <w:pPr>
        <w:jc w:val="both"/>
        <w:rPr>
          <w:rFonts w:ascii="Arial" w:hAnsi="Arial" w:cs="Arial"/>
          <w:sz w:val="22"/>
          <w:szCs w:val="22"/>
        </w:rPr>
      </w:pPr>
    </w:p>
    <w:p w14:paraId="54184F82" w14:textId="77777777" w:rsidR="00FC49A4" w:rsidRDefault="00C36550">
      <w:pPr>
        <w:jc w:val="both"/>
        <w:rPr>
          <w:rFonts w:ascii="Arial" w:hAnsi="Arial" w:cs="Arial"/>
          <w:sz w:val="22"/>
          <w:szCs w:val="22"/>
        </w:rPr>
      </w:pPr>
      <w:r>
        <w:rPr>
          <w:rFonts w:ascii="Arial" w:hAnsi="Arial" w:cs="Arial"/>
          <w:sz w:val="22"/>
          <w:szCs w:val="22"/>
        </w:rPr>
        <w:t xml:space="preserve">Cefn Saeson </w:t>
      </w:r>
      <w:r w:rsidR="00FC49A4" w:rsidRPr="00391AF0">
        <w:rPr>
          <w:rFonts w:ascii="Arial" w:hAnsi="Arial" w:cs="Arial"/>
          <w:sz w:val="22"/>
          <w:szCs w:val="22"/>
        </w:rPr>
        <w:t xml:space="preserve">School further </w:t>
      </w:r>
      <w:proofErr w:type="spellStart"/>
      <w:r w:rsidR="00FC49A4" w:rsidRPr="00391AF0">
        <w:rPr>
          <w:rFonts w:ascii="Arial" w:hAnsi="Arial" w:cs="Arial"/>
          <w:sz w:val="22"/>
          <w:szCs w:val="22"/>
        </w:rPr>
        <w:t>recognises</w:t>
      </w:r>
      <w:proofErr w:type="spellEnd"/>
      <w:r w:rsidR="00FC49A4" w:rsidRPr="00391AF0">
        <w:rPr>
          <w:rFonts w:ascii="Arial" w:hAnsi="Arial" w:cs="Arial"/>
          <w:sz w:val="22"/>
          <w:szCs w:val="22"/>
        </w:rPr>
        <w:t xml:space="preserve"> that some young people </w:t>
      </w:r>
      <w:proofErr w:type="gramStart"/>
      <w:r w:rsidR="00FC49A4" w:rsidRPr="00391AF0">
        <w:rPr>
          <w:rFonts w:ascii="Arial" w:hAnsi="Arial" w:cs="Arial"/>
          <w:sz w:val="22"/>
          <w:szCs w:val="22"/>
        </w:rPr>
        <w:t>are able to</w:t>
      </w:r>
      <w:proofErr w:type="gramEnd"/>
      <w:r w:rsidR="00FC49A4" w:rsidRPr="00391AF0">
        <w:rPr>
          <w:rFonts w:ascii="Arial" w:hAnsi="Arial" w:cs="Arial"/>
          <w:sz w:val="22"/>
          <w:szCs w:val="22"/>
        </w:rPr>
        <w:t xml:space="preserve"> discuss issues of relationships, puberty, growing up and sex openly with their parents</w:t>
      </w:r>
      <w:r w:rsidR="007960C8">
        <w:rPr>
          <w:rFonts w:ascii="Arial" w:hAnsi="Arial" w:cs="Arial"/>
          <w:sz w:val="22"/>
          <w:szCs w:val="22"/>
        </w:rPr>
        <w:t>/carer</w:t>
      </w:r>
      <w:r w:rsidR="00FC49A4" w:rsidRPr="00391AF0">
        <w:rPr>
          <w:rFonts w:ascii="Arial" w:hAnsi="Arial" w:cs="Arial"/>
          <w:sz w:val="22"/>
          <w:szCs w:val="22"/>
        </w:rPr>
        <w:t>.  Equally</w:t>
      </w:r>
      <w:r w:rsidR="009C2603">
        <w:rPr>
          <w:rFonts w:ascii="Arial" w:hAnsi="Arial" w:cs="Arial"/>
          <w:sz w:val="22"/>
          <w:szCs w:val="22"/>
        </w:rPr>
        <w:t>,</w:t>
      </w:r>
      <w:r w:rsidR="00FC49A4" w:rsidRPr="00391AF0">
        <w:rPr>
          <w:rFonts w:ascii="Arial" w:hAnsi="Arial" w:cs="Arial"/>
          <w:sz w:val="22"/>
          <w:szCs w:val="22"/>
        </w:rPr>
        <w:t xml:space="preserve"> school is aware that for a significant proportion of the young people within its community this will not be the case.  </w:t>
      </w:r>
      <w:proofErr w:type="gramStart"/>
      <w:r w:rsidR="00FC49A4" w:rsidRPr="00391AF0">
        <w:rPr>
          <w:rFonts w:ascii="Arial" w:hAnsi="Arial" w:cs="Arial"/>
          <w:sz w:val="22"/>
          <w:szCs w:val="22"/>
        </w:rPr>
        <w:t>In particular</w:t>
      </w:r>
      <w:r w:rsidR="009C2603">
        <w:rPr>
          <w:rFonts w:ascii="Arial" w:hAnsi="Arial" w:cs="Arial"/>
          <w:sz w:val="22"/>
          <w:szCs w:val="22"/>
        </w:rPr>
        <w:t>,</w:t>
      </w:r>
      <w:r w:rsidR="00FC49A4" w:rsidRPr="00391AF0">
        <w:rPr>
          <w:rFonts w:ascii="Arial" w:hAnsi="Arial" w:cs="Arial"/>
          <w:sz w:val="22"/>
          <w:szCs w:val="22"/>
        </w:rPr>
        <w:t xml:space="preserve"> boys</w:t>
      </w:r>
      <w:proofErr w:type="gramEnd"/>
      <w:r w:rsidR="00FC49A4" w:rsidRPr="00391AF0">
        <w:rPr>
          <w:rFonts w:ascii="Arial" w:hAnsi="Arial" w:cs="Arial"/>
          <w:sz w:val="22"/>
          <w:szCs w:val="22"/>
        </w:rPr>
        <w:t xml:space="preserve"> are much less </w:t>
      </w:r>
      <w:r w:rsidR="00FC49A4" w:rsidRPr="009C2603">
        <w:rPr>
          <w:rFonts w:ascii="Arial" w:hAnsi="Arial" w:cs="Arial"/>
          <w:sz w:val="22"/>
          <w:szCs w:val="22"/>
        </w:rPr>
        <w:t>likely than girls to fall within the former group. Additionally, issues of culture, parental understanding,</w:t>
      </w:r>
      <w:r w:rsidR="00D653E8">
        <w:rPr>
          <w:rFonts w:ascii="Arial" w:hAnsi="Arial" w:cs="Arial"/>
          <w:sz w:val="22"/>
          <w:szCs w:val="22"/>
        </w:rPr>
        <w:t xml:space="preserve"> and a child’s additional learning</w:t>
      </w:r>
      <w:r w:rsidR="00FC49A4" w:rsidRPr="009C2603">
        <w:rPr>
          <w:rFonts w:ascii="Arial" w:hAnsi="Arial" w:cs="Arial"/>
          <w:sz w:val="22"/>
          <w:szCs w:val="22"/>
        </w:rPr>
        <w:t xml:space="preserve"> needs may also mean that the school curriculum is the main source of information on these matters for some young people.</w:t>
      </w:r>
    </w:p>
    <w:p w14:paraId="4101652C" w14:textId="77777777" w:rsidR="00D653E8" w:rsidRDefault="00D653E8">
      <w:pPr>
        <w:jc w:val="both"/>
        <w:rPr>
          <w:rFonts w:ascii="Arial" w:hAnsi="Arial" w:cs="Arial"/>
          <w:sz w:val="22"/>
          <w:szCs w:val="22"/>
        </w:rPr>
      </w:pPr>
    </w:p>
    <w:p w14:paraId="742E62D1" w14:textId="77777777" w:rsidR="00D653E8" w:rsidRPr="00391AF0" w:rsidRDefault="00D653E8">
      <w:pPr>
        <w:jc w:val="both"/>
        <w:rPr>
          <w:rFonts w:ascii="Arial" w:hAnsi="Arial" w:cs="Arial"/>
          <w:sz w:val="22"/>
          <w:szCs w:val="22"/>
        </w:rPr>
      </w:pPr>
      <w:r>
        <w:rPr>
          <w:rFonts w:ascii="Arial" w:hAnsi="Arial" w:cs="Arial"/>
          <w:sz w:val="22"/>
          <w:szCs w:val="22"/>
        </w:rPr>
        <w:t>Relationships and Sexuality Education (RSE) is a statutory requirement in the new Curriculum for Wales Framework and is mandatory for all learners aged 3-16.</w:t>
      </w:r>
    </w:p>
    <w:p w14:paraId="4B99056E" w14:textId="77777777" w:rsidR="00FC49A4" w:rsidRPr="00391AF0" w:rsidRDefault="00FC49A4">
      <w:pPr>
        <w:jc w:val="both"/>
        <w:rPr>
          <w:rFonts w:ascii="Arial" w:hAnsi="Arial" w:cs="Arial"/>
          <w:sz w:val="22"/>
          <w:szCs w:val="22"/>
        </w:rPr>
      </w:pPr>
    </w:p>
    <w:p w14:paraId="4AABB98D" w14:textId="77777777" w:rsidR="00FC49A4" w:rsidRPr="009C2603" w:rsidRDefault="00FC49A4">
      <w:pPr>
        <w:pStyle w:val="Heading1"/>
        <w:jc w:val="both"/>
        <w:rPr>
          <w:rFonts w:ascii="Arial" w:hAnsi="Arial" w:cs="Arial"/>
          <w:sz w:val="22"/>
          <w:szCs w:val="22"/>
        </w:rPr>
      </w:pPr>
      <w:r w:rsidRPr="009C2603">
        <w:rPr>
          <w:rFonts w:ascii="Arial" w:hAnsi="Arial" w:cs="Arial"/>
          <w:sz w:val="22"/>
          <w:szCs w:val="22"/>
        </w:rPr>
        <w:t xml:space="preserve">School Culture </w:t>
      </w:r>
    </w:p>
    <w:p w14:paraId="1299C43A" w14:textId="77777777" w:rsidR="00FC49A4" w:rsidRPr="009C2603" w:rsidRDefault="00FC49A4">
      <w:pPr>
        <w:jc w:val="both"/>
        <w:rPr>
          <w:rFonts w:ascii="Arial" w:hAnsi="Arial" w:cs="Arial"/>
          <w:sz w:val="22"/>
          <w:szCs w:val="22"/>
        </w:rPr>
      </w:pPr>
    </w:p>
    <w:p w14:paraId="164001BD" w14:textId="77777777" w:rsidR="00FC49A4" w:rsidRPr="009C2603" w:rsidRDefault="00FC49A4">
      <w:pPr>
        <w:jc w:val="both"/>
        <w:rPr>
          <w:rFonts w:ascii="Arial" w:hAnsi="Arial" w:cs="Arial"/>
          <w:sz w:val="22"/>
          <w:szCs w:val="22"/>
        </w:rPr>
      </w:pPr>
      <w:r w:rsidRPr="009C2603">
        <w:rPr>
          <w:rFonts w:ascii="Arial" w:hAnsi="Arial" w:cs="Arial"/>
          <w:sz w:val="22"/>
          <w:szCs w:val="22"/>
        </w:rPr>
        <w:t xml:space="preserve">Relationships </w:t>
      </w:r>
      <w:r w:rsidR="003A2157" w:rsidRPr="009C2603">
        <w:rPr>
          <w:rFonts w:ascii="Arial" w:hAnsi="Arial" w:cs="Arial"/>
          <w:sz w:val="22"/>
          <w:szCs w:val="22"/>
        </w:rPr>
        <w:t xml:space="preserve">and Sexuality </w:t>
      </w:r>
      <w:r w:rsidRPr="009C2603">
        <w:rPr>
          <w:rFonts w:ascii="Arial" w:hAnsi="Arial" w:cs="Arial"/>
          <w:sz w:val="22"/>
          <w:szCs w:val="22"/>
        </w:rPr>
        <w:t>Education</w:t>
      </w:r>
      <w:r w:rsidR="003A2157" w:rsidRPr="009C2603">
        <w:rPr>
          <w:rFonts w:ascii="Arial" w:hAnsi="Arial" w:cs="Arial"/>
          <w:sz w:val="22"/>
          <w:szCs w:val="22"/>
        </w:rPr>
        <w:t xml:space="preserve"> (RS</w:t>
      </w:r>
      <w:r w:rsidRPr="009C2603">
        <w:rPr>
          <w:rFonts w:ascii="Arial" w:hAnsi="Arial" w:cs="Arial"/>
          <w:sz w:val="22"/>
          <w:szCs w:val="22"/>
        </w:rPr>
        <w:t xml:space="preserve">E) is a </w:t>
      </w:r>
      <w:r w:rsidR="00D653E8" w:rsidRPr="009C2603">
        <w:rPr>
          <w:rFonts w:ascii="Arial" w:hAnsi="Arial" w:cs="Arial"/>
          <w:sz w:val="22"/>
          <w:szCs w:val="22"/>
        </w:rPr>
        <w:t>lifelong</w:t>
      </w:r>
      <w:r w:rsidRPr="009C2603">
        <w:rPr>
          <w:rFonts w:ascii="Arial" w:hAnsi="Arial" w:cs="Arial"/>
          <w:sz w:val="22"/>
          <w:szCs w:val="22"/>
        </w:rPr>
        <w:t xml:space="preserve"> process, and</w:t>
      </w:r>
      <w:r w:rsidR="003A2157" w:rsidRPr="009C2603">
        <w:rPr>
          <w:rFonts w:ascii="Arial" w:hAnsi="Arial" w:cs="Arial"/>
          <w:sz w:val="22"/>
          <w:szCs w:val="22"/>
        </w:rPr>
        <w:t xml:space="preserve"> we aim to</w:t>
      </w:r>
      <w:r w:rsidRPr="009C2603">
        <w:rPr>
          <w:rFonts w:ascii="Arial" w:hAnsi="Arial" w:cs="Arial"/>
          <w:sz w:val="22"/>
          <w:szCs w:val="22"/>
        </w:rPr>
        <w:t xml:space="preserve"> </w:t>
      </w:r>
      <w:r w:rsidR="003A2157" w:rsidRPr="009C2603">
        <w:rPr>
          <w:rFonts w:ascii="Arial" w:hAnsi="Arial" w:cs="Arial"/>
          <w:sz w:val="22"/>
          <w:szCs w:val="22"/>
        </w:rPr>
        <w:t xml:space="preserve">develop/improve a young </w:t>
      </w:r>
      <w:r w:rsidR="00D653E8" w:rsidRPr="009C2603">
        <w:rPr>
          <w:rFonts w:ascii="Arial" w:hAnsi="Arial" w:cs="Arial"/>
          <w:sz w:val="22"/>
          <w:szCs w:val="22"/>
        </w:rPr>
        <w:t>person’s</w:t>
      </w:r>
      <w:r w:rsidRPr="009C2603">
        <w:rPr>
          <w:rFonts w:ascii="Arial" w:hAnsi="Arial" w:cs="Arial"/>
          <w:sz w:val="22"/>
          <w:szCs w:val="22"/>
        </w:rPr>
        <w:t xml:space="preserve"> physica</w:t>
      </w:r>
      <w:r w:rsidR="003A2157" w:rsidRPr="009C2603">
        <w:rPr>
          <w:rFonts w:ascii="Arial" w:hAnsi="Arial" w:cs="Arial"/>
          <w:sz w:val="22"/>
          <w:szCs w:val="22"/>
        </w:rPr>
        <w:t>l, mental</w:t>
      </w:r>
      <w:r w:rsidRPr="009C2603">
        <w:rPr>
          <w:rFonts w:ascii="Arial" w:hAnsi="Arial" w:cs="Arial"/>
          <w:sz w:val="22"/>
          <w:szCs w:val="22"/>
        </w:rPr>
        <w:t xml:space="preserve"> and emotional </w:t>
      </w:r>
      <w:r w:rsidR="003A2157" w:rsidRPr="009C2603">
        <w:rPr>
          <w:rFonts w:ascii="Arial" w:hAnsi="Arial" w:cs="Arial"/>
          <w:sz w:val="22"/>
          <w:szCs w:val="22"/>
        </w:rPr>
        <w:t xml:space="preserve">health and wellbeing, through the delivery of RSE </w:t>
      </w:r>
      <w:r w:rsidR="00D653E8">
        <w:rPr>
          <w:rFonts w:ascii="Arial" w:hAnsi="Arial" w:cs="Arial"/>
          <w:sz w:val="22"/>
          <w:szCs w:val="22"/>
        </w:rPr>
        <w:t>and Health and Wellbeing lessons/</w:t>
      </w:r>
      <w:r w:rsidR="003A2157" w:rsidRPr="009C2603">
        <w:rPr>
          <w:rFonts w:ascii="Arial" w:hAnsi="Arial" w:cs="Arial"/>
          <w:sz w:val="22"/>
          <w:szCs w:val="22"/>
        </w:rPr>
        <w:t xml:space="preserve">sessions. It explores the interconnected ways in which a wide and diverse range of </w:t>
      </w:r>
      <w:proofErr w:type="gramStart"/>
      <w:r w:rsidR="003A2157" w:rsidRPr="009C2603">
        <w:rPr>
          <w:rFonts w:ascii="Arial" w:hAnsi="Arial" w:cs="Arial"/>
          <w:sz w:val="22"/>
          <w:szCs w:val="22"/>
        </w:rPr>
        <w:t>society</w:t>
      </w:r>
      <w:proofErr w:type="gramEnd"/>
      <w:r w:rsidR="003A2157" w:rsidRPr="009C2603">
        <w:rPr>
          <w:rFonts w:ascii="Arial" w:hAnsi="Arial" w:cs="Arial"/>
          <w:sz w:val="22"/>
          <w:szCs w:val="22"/>
        </w:rPr>
        <w:t>, cultura</w:t>
      </w:r>
      <w:r w:rsidR="00EE2ED8" w:rsidRPr="009C2603">
        <w:rPr>
          <w:rFonts w:ascii="Arial" w:hAnsi="Arial" w:cs="Arial"/>
          <w:sz w:val="22"/>
          <w:szCs w:val="22"/>
        </w:rPr>
        <w:t>l</w:t>
      </w:r>
      <w:r w:rsidR="003A2157" w:rsidRPr="009C2603">
        <w:rPr>
          <w:rFonts w:ascii="Arial" w:hAnsi="Arial" w:cs="Arial"/>
          <w:sz w:val="22"/>
          <w:szCs w:val="22"/>
        </w:rPr>
        <w:t>, technological and biological influences affe</w:t>
      </w:r>
      <w:r w:rsidRPr="009C2603">
        <w:rPr>
          <w:rFonts w:ascii="Arial" w:hAnsi="Arial" w:cs="Arial"/>
          <w:sz w:val="22"/>
          <w:szCs w:val="22"/>
        </w:rPr>
        <w:t>c</w:t>
      </w:r>
      <w:r w:rsidR="00EE2ED8" w:rsidRPr="009C2603">
        <w:rPr>
          <w:rFonts w:ascii="Arial" w:hAnsi="Arial" w:cs="Arial"/>
          <w:sz w:val="22"/>
          <w:szCs w:val="22"/>
        </w:rPr>
        <w:t>t the ability to form and maintain positive relationships.  This learning process encompasses the</w:t>
      </w:r>
      <w:r w:rsidRPr="009C2603">
        <w:rPr>
          <w:rFonts w:ascii="Arial" w:hAnsi="Arial" w:cs="Arial"/>
          <w:sz w:val="22"/>
          <w:szCs w:val="22"/>
        </w:rPr>
        <w:t xml:space="preserve"> understanding</w:t>
      </w:r>
      <w:r w:rsidR="00EE2ED8" w:rsidRPr="009C2603">
        <w:rPr>
          <w:rFonts w:ascii="Arial" w:hAnsi="Arial" w:cs="Arial"/>
          <w:sz w:val="22"/>
          <w:szCs w:val="22"/>
        </w:rPr>
        <w:t xml:space="preserve"> of</w:t>
      </w:r>
      <w:r w:rsidRPr="009C2603">
        <w:rPr>
          <w:rFonts w:ascii="Arial" w:hAnsi="Arial" w:cs="Arial"/>
          <w:sz w:val="22"/>
          <w:szCs w:val="22"/>
        </w:rPr>
        <w:t xml:space="preserve"> the importance </w:t>
      </w:r>
      <w:r w:rsidR="00D653E8">
        <w:rPr>
          <w:rFonts w:ascii="Arial" w:hAnsi="Arial" w:cs="Arial"/>
          <w:sz w:val="22"/>
          <w:szCs w:val="22"/>
        </w:rPr>
        <w:t xml:space="preserve">of family life </w:t>
      </w:r>
      <w:proofErr w:type="gramStart"/>
      <w:r w:rsidR="00D653E8">
        <w:rPr>
          <w:rFonts w:ascii="Arial" w:hAnsi="Arial" w:cs="Arial"/>
          <w:sz w:val="22"/>
          <w:szCs w:val="22"/>
        </w:rPr>
        <w:t>including,</w:t>
      </w:r>
      <w:proofErr w:type="gramEnd"/>
      <w:r w:rsidR="00D653E8">
        <w:rPr>
          <w:rFonts w:ascii="Arial" w:hAnsi="Arial" w:cs="Arial"/>
          <w:sz w:val="22"/>
          <w:szCs w:val="22"/>
        </w:rPr>
        <w:t xml:space="preserve"> </w:t>
      </w:r>
      <w:r w:rsidR="00EE2ED8" w:rsidRPr="009C2603">
        <w:rPr>
          <w:rFonts w:ascii="Arial" w:hAnsi="Arial" w:cs="Arial"/>
          <w:sz w:val="22"/>
          <w:szCs w:val="22"/>
        </w:rPr>
        <w:t>marriage and bringing up children</w:t>
      </w:r>
      <w:r w:rsidRPr="009C2603">
        <w:rPr>
          <w:rFonts w:ascii="Arial" w:hAnsi="Arial" w:cs="Arial"/>
          <w:sz w:val="22"/>
          <w:szCs w:val="22"/>
        </w:rPr>
        <w:t xml:space="preserve">, </w:t>
      </w:r>
      <w:r w:rsidR="00EE2ED8" w:rsidRPr="009C2603">
        <w:rPr>
          <w:rFonts w:ascii="Arial" w:hAnsi="Arial" w:cs="Arial"/>
          <w:sz w:val="22"/>
          <w:szCs w:val="22"/>
        </w:rPr>
        <w:t xml:space="preserve">as well as recognizing that there are strong and mutually supportive relationships outside of marriage.  This includes </w:t>
      </w:r>
      <w:r w:rsidRPr="009C2603">
        <w:rPr>
          <w:rFonts w:ascii="Arial" w:hAnsi="Arial" w:cs="Arial"/>
          <w:sz w:val="22"/>
          <w:szCs w:val="22"/>
        </w:rPr>
        <w:t>the teaching of s</w:t>
      </w:r>
      <w:r w:rsidR="006741A8" w:rsidRPr="009C2603">
        <w:rPr>
          <w:rFonts w:ascii="Arial" w:hAnsi="Arial" w:cs="Arial"/>
          <w:sz w:val="22"/>
          <w:szCs w:val="22"/>
        </w:rPr>
        <w:t>ex, sexuality and sexual health.</w:t>
      </w:r>
      <w:r w:rsidR="00EE2ED8" w:rsidRPr="009C2603">
        <w:rPr>
          <w:rFonts w:ascii="Arial" w:hAnsi="Arial" w:cs="Arial"/>
          <w:sz w:val="22"/>
          <w:szCs w:val="22"/>
        </w:rPr>
        <w:t xml:space="preserve"> </w:t>
      </w:r>
      <w:r w:rsidR="006741A8" w:rsidRPr="009C2603">
        <w:rPr>
          <w:rFonts w:ascii="Arial" w:hAnsi="Arial" w:cs="Arial"/>
          <w:sz w:val="22"/>
          <w:szCs w:val="22"/>
        </w:rPr>
        <w:t>I</w:t>
      </w:r>
      <w:r w:rsidR="00EE2ED8" w:rsidRPr="009C2603">
        <w:rPr>
          <w:rFonts w:ascii="Arial" w:hAnsi="Arial" w:cs="Arial"/>
          <w:sz w:val="22"/>
          <w:szCs w:val="22"/>
        </w:rPr>
        <w:t>t is important that our p</w:t>
      </w:r>
      <w:r w:rsidR="00D653E8">
        <w:rPr>
          <w:rFonts w:ascii="Arial" w:hAnsi="Arial" w:cs="Arial"/>
          <w:sz w:val="22"/>
          <w:szCs w:val="22"/>
        </w:rPr>
        <w:t xml:space="preserve">ractitioners and pupils </w:t>
      </w:r>
      <w:proofErr w:type="spellStart"/>
      <w:r w:rsidR="00D653E8">
        <w:rPr>
          <w:rFonts w:ascii="Arial" w:hAnsi="Arial" w:cs="Arial"/>
          <w:sz w:val="22"/>
          <w:szCs w:val="22"/>
        </w:rPr>
        <w:t>recognis</w:t>
      </w:r>
      <w:r w:rsidR="00EE2ED8" w:rsidRPr="009C2603">
        <w:rPr>
          <w:rFonts w:ascii="Arial" w:hAnsi="Arial" w:cs="Arial"/>
          <w:sz w:val="22"/>
          <w:szCs w:val="22"/>
        </w:rPr>
        <w:t>e</w:t>
      </w:r>
      <w:proofErr w:type="spellEnd"/>
      <w:r w:rsidR="00EE2ED8" w:rsidRPr="009C2603">
        <w:rPr>
          <w:rFonts w:ascii="Arial" w:hAnsi="Arial" w:cs="Arial"/>
          <w:sz w:val="22"/>
          <w:szCs w:val="22"/>
        </w:rPr>
        <w:t xml:space="preserve"> and respect </w:t>
      </w:r>
      <w:r w:rsidR="00D653E8">
        <w:rPr>
          <w:rFonts w:ascii="Arial" w:hAnsi="Arial" w:cs="Arial"/>
          <w:sz w:val="22"/>
          <w:szCs w:val="22"/>
        </w:rPr>
        <w:t>diversity, including</w:t>
      </w:r>
      <w:r w:rsidR="00EE2ED8" w:rsidRPr="009C2603">
        <w:rPr>
          <w:rFonts w:ascii="Arial" w:hAnsi="Arial" w:cs="Arial"/>
          <w:sz w:val="22"/>
          <w:szCs w:val="22"/>
        </w:rPr>
        <w:t xml:space="preserve"> gender identity and e</w:t>
      </w:r>
      <w:r w:rsidR="00D653E8">
        <w:rPr>
          <w:rFonts w:ascii="Arial" w:hAnsi="Arial" w:cs="Arial"/>
          <w:sz w:val="22"/>
          <w:szCs w:val="22"/>
        </w:rPr>
        <w:t xml:space="preserve">xpression or sexual orientation, and take responsibility for their own decisions and </w:t>
      </w:r>
      <w:proofErr w:type="spellStart"/>
      <w:r w:rsidR="00D653E8">
        <w:rPr>
          <w:rFonts w:ascii="Arial" w:hAnsi="Arial" w:cs="Arial"/>
          <w:sz w:val="22"/>
          <w:szCs w:val="22"/>
        </w:rPr>
        <w:t>behaviours</w:t>
      </w:r>
      <w:proofErr w:type="spellEnd"/>
      <w:r w:rsidR="00D653E8">
        <w:rPr>
          <w:rFonts w:ascii="Arial" w:hAnsi="Arial" w:cs="Arial"/>
          <w:sz w:val="22"/>
          <w:szCs w:val="22"/>
        </w:rPr>
        <w:t>.</w:t>
      </w:r>
    </w:p>
    <w:p w14:paraId="4DDBEF00" w14:textId="77777777" w:rsidR="00FC49A4" w:rsidRPr="009C2603" w:rsidRDefault="00FC49A4">
      <w:pPr>
        <w:jc w:val="both"/>
        <w:rPr>
          <w:rFonts w:ascii="Arial" w:hAnsi="Arial" w:cs="Arial"/>
          <w:sz w:val="22"/>
          <w:szCs w:val="22"/>
        </w:rPr>
      </w:pPr>
    </w:p>
    <w:p w14:paraId="192EE5F1" w14:textId="77777777" w:rsidR="00FC49A4" w:rsidRPr="009C2603" w:rsidRDefault="00D653E8">
      <w:pPr>
        <w:pStyle w:val="Heading1"/>
        <w:jc w:val="both"/>
        <w:rPr>
          <w:rFonts w:ascii="Arial" w:hAnsi="Arial" w:cs="Arial"/>
          <w:sz w:val="22"/>
          <w:szCs w:val="22"/>
        </w:rPr>
      </w:pPr>
      <w:r>
        <w:rPr>
          <w:rFonts w:ascii="Arial" w:hAnsi="Arial" w:cs="Arial"/>
          <w:sz w:val="22"/>
          <w:szCs w:val="22"/>
        </w:rPr>
        <w:t>Additional Learning Needs</w:t>
      </w:r>
      <w:r w:rsidR="00FC49A4" w:rsidRPr="009C2603">
        <w:rPr>
          <w:rFonts w:ascii="Arial" w:hAnsi="Arial" w:cs="Arial"/>
          <w:sz w:val="22"/>
          <w:szCs w:val="22"/>
        </w:rPr>
        <w:t>. Learning Difficulties and Pupil Referral Units</w:t>
      </w:r>
    </w:p>
    <w:p w14:paraId="3461D779" w14:textId="77777777" w:rsidR="00FC49A4" w:rsidRPr="009C2603" w:rsidRDefault="00FC49A4">
      <w:pPr>
        <w:jc w:val="both"/>
        <w:rPr>
          <w:rFonts w:ascii="Arial" w:hAnsi="Arial" w:cs="Arial"/>
          <w:sz w:val="22"/>
          <w:szCs w:val="22"/>
        </w:rPr>
      </w:pPr>
    </w:p>
    <w:p w14:paraId="3CF2D8B6" w14:textId="77777777" w:rsidR="00F1767C" w:rsidRPr="009C2603" w:rsidRDefault="00F1767C">
      <w:pPr>
        <w:jc w:val="both"/>
        <w:rPr>
          <w:rFonts w:ascii="Arial" w:hAnsi="Arial" w:cs="Arial"/>
          <w:sz w:val="22"/>
          <w:szCs w:val="22"/>
        </w:rPr>
      </w:pPr>
    </w:p>
    <w:p w14:paraId="332A0DFD" w14:textId="77777777" w:rsidR="00F1767C" w:rsidRPr="009C2603" w:rsidRDefault="00071BF2">
      <w:pPr>
        <w:jc w:val="both"/>
        <w:rPr>
          <w:rFonts w:ascii="Arial" w:hAnsi="Arial" w:cs="Arial"/>
          <w:sz w:val="22"/>
          <w:szCs w:val="22"/>
        </w:rPr>
      </w:pPr>
      <w:r w:rsidRPr="009C2603">
        <w:rPr>
          <w:rFonts w:ascii="Arial" w:hAnsi="Arial" w:cs="Arial"/>
          <w:sz w:val="22"/>
          <w:szCs w:val="22"/>
        </w:rPr>
        <w:t xml:space="preserve">All learners will have the opportunity to access the RSE </w:t>
      </w:r>
      <w:r w:rsidR="006741A8" w:rsidRPr="009C2603">
        <w:rPr>
          <w:rFonts w:ascii="Arial" w:hAnsi="Arial" w:cs="Arial"/>
          <w:sz w:val="22"/>
          <w:szCs w:val="22"/>
        </w:rPr>
        <w:t>curriculum and sc</w:t>
      </w:r>
      <w:r w:rsidRPr="009C2603">
        <w:rPr>
          <w:rFonts w:ascii="Arial" w:hAnsi="Arial" w:cs="Arial"/>
          <w:sz w:val="22"/>
          <w:szCs w:val="22"/>
        </w:rPr>
        <w:t>hool will ensure that learning within the RSE curriculum, in particular Sex Education, is relevant for all young people including those with a disability or additional learning need(s).  School/staff</w:t>
      </w:r>
      <w:r w:rsidR="00FC49A4" w:rsidRPr="009C2603">
        <w:rPr>
          <w:rFonts w:ascii="Arial" w:hAnsi="Arial" w:cs="Arial"/>
          <w:sz w:val="22"/>
          <w:szCs w:val="22"/>
        </w:rPr>
        <w:t xml:space="preserve"> </w:t>
      </w:r>
      <w:r w:rsidR="00F1767C" w:rsidRPr="009C2603">
        <w:rPr>
          <w:rFonts w:ascii="Arial" w:hAnsi="Arial" w:cs="Arial"/>
          <w:sz w:val="22"/>
          <w:szCs w:val="22"/>
        </w:rPr>
        <w:t xml:space="preserve">should </w:t>
      </w:r>
      <w:proofErr w:type="gramStart"/>
      <w:r w:rsidR="00F1767C" w:rsidRPr="009C2603">
        <w:rPr>
          <w:rFonts w:ascii="Arial" w:hAnsi="Arial" w:cs="Arial"/>
          <w:sz w:val="22"/>
          <w:szCs w:val="22"/>
        </w:rPr>
        <w:t>consider how</w:t>
      </w:r>
      <w:proofErr w:type="gramEnd"/>
      <w:r w:rsidR="00F1767C" w:rsidRPr="009C2603">
        <w:rPr>
          <w:rFonts w:ascii="Arial" w:hAnsi="Arial" w:cs="Arial"/>
          <w:sz w:val="22"/>
          <w:szCs w:val="22"/>
        </w:rPr>
        <w:t xml:space="preserve"> best to meet the needs of all learners whose understanding of sexual health and well-being issues may not match their development.  </w:t>
      </w:r>
      <w:r w:rsidR="00FC49A4" w:rsidRPr="009C2603">
        <w:rPr>
          <w:rFonts w:ascii="Arial" w:hAnsi="Arial" w:cs="Arial"/>
          <w:sz w:val="22"/>
          <w:szCs w:val="22"/>
        </w:rPr>
        <w:t>In common with their peers</w:t>
      </w:r>
      <w:r w:rsidR="006741A8" w:rsidRPr="009C2603">
        <w:rPr>
          <w:rFonts w:ascii="Arial" w:hAnsi="Arial" w:cs="Arial"/>
          <w:sz w:val="22"/>
          <w:szCs w:val="22"/>
        </w:rPr>
        <w:t xml:space="preserve"> the development of this aspect</w:t>
      </w:r>
      <w:r w:rsidR="00FC49A4" w:rsidRPr="009C2603">
        <w:rPr>
          <w:rFonts w:ascii="Arial" w:hAnsi="Arial" w:cs="Arial"/>
          <w:sz w:val="22"/>
          <w:szCs w:val="22"/>
        </w:rPr>
        <w:t xml:space="preserve"> of their education is important to enhance the development of social skills that reduce the</w:t>
      </w:r>
      <w:r w:rsidR="00F1767C" w:rsidRPr="009C2603">
        <w:rPr>
          <w:rFonts w:ascii="Arial" w:hAnsi="Arial" w:cs="Arial"/>
          <w:sz w:val="22"/>
          <w:szCs w:val="22"/>
        </w:rPr>
        <w:t xml:space="preserve"> risk of abuse and exploitation.</w:t>
      </w:r>
      <w:r w:rsidR="00FC49A4" w:rsidRPr="009C2603">
        <w:rPr>
          <w:rFonts w:ascii="Arial" w:hAnsi="Arial" w:cs="Arial"/>
          <w:sz w:val="22"/>
          <w:szCs w:val="22"/>
        </w:rPr>
        <w:t xml:space="preserve"> </w:t>
      </w:r>
    </w:p>
    <w:p w14:paraId="0FB78278" w14:textId="77777777" w:rsidR="00F1767C" w:rsidRPr="009C2603" w:rsidRDefault="00F1767C">
      <w:pPr>
        <w:jc w:val="both"/>
        <w:rPr>
          <w:rFonts w:ascii="Arial" w:hAnsi="Arial" w:cs="Arial"/>
          <w:sz w:val="22"/>
          <w:szCs w:val="22"/>
        </w:rPr>
      </w:pPr>
    </w:p>
    <w:p w14:paraId="08A4052C" w14:textId="2CC23A53" w:rsidR="00FC49A4" w:rsidRDefault="00F1767C">
      <w:pPr>
        <w:jc w:val="both"/>
        <w:rPr>
          <w:rFonts w:ascii="Arial" w:hAnsi="Arial" w:cs="Arial"/>
          <w:sz w:val="22"/>
          <w:szCs w:val="22"/>
        </w:rPr>
      </w:pPr>
      <w:r w:rsidRPr="009C2603">
        <w:rPr>
          <w:rFonts w:ascii="Arial" w:hAnsi="Arial" w:cs="Arial"/>
          <w:sz w:val="22"/>
          <w:szCs w:val="22"/>
        </w:rPr>
        <w:t>RSE should be a planned part of the curriculum</w:t>
      </w:r>
      <w:r w:rsidR="00884DA6" w:rsidRPr="009C2603">
        <w:rPr>
          <w:rFonts w:ascii="Arial" w:hAnsi="Arial" w:cs="Arial"/>
          <w:sz w:val="22"/>
          <w:szCs w:val="22"/>
        </w:rPr>
        <w:t xml:space="preserve"> (whol</w:t>
      </w:r>
      <w:r w:rsidR="00D653E8">
        <w:rPr>
          <w:rFonts w:ascii="Arial" w:hAnsi="Arial" w:cs="Arial"/>
          <w:sz w:val="22"/>
          <w:szCs w:val="22"/>
        </w:rPr>
        <w:t>e school approach</w:t>
      </w:r>
      <w:r w:rsidR="006741A8" w:rsidRPr="009C2603">
        <w:rPr>
          <w:rFonts w:ascii="Arial" w:hAnsi="Arial" w:cs="Arial"/>
          <w:sz w:val="22"/>
          <w:szCs w:val="22"/>
        </w:rPr>
        <w:t xml:space="preserve"> – Health and </w:t>
      </w:r>
      <w:proofErr w:type="spellStart"/>
      <w:r w:rsidR="006741A8" w:rsidRPr="009C2603">
        <w:rPr>
          <w:rFonts w:ascii="Arial" w:hAnsi="Arial" w:cs="Arial"/>
          <w:sz w:val="22"/>
          <w:szCs w:val="22"/>
        </w:rPr>
        <w:t>Well being</w:t>
      </w:r>
      <w:proofErr w:type="spellEnd"/>
      <w:r w:rsidR="006741A8" w:rsidRPr="009C2603">
        <w:rPr>
          <w:rFonts w:ascii="Arial" w:hAnsi="Arial" w:cs="Arial"/>
          <w:sz w:val="22"/>
          <w:szCs w:val="22"/>
        </w:rPr>
        <w:t xml:space="preserve"> AOLE, Science and Technology, PSE</w:t>
      </w:r>
      <w:r w:rsidR="00D32E18">
        <w:rPr>
          <w:rFonts w:ascii="Arial" w:hAnsi="Arial" w:cs="Arial"/>
          <w:sz w:val="22"/>
          <w:szCs w:val="22"/>
        </w:rPr>
        <w:t xml:space="preserve"> lessons and</w:t>
      </w:r>
      <w:r w:rsidR="006741A8" w:rsidRPr="009C2603">
        <w:rPr>
          <w:rFonts w:ascii="Arial" w:hAnsi="Arial" w:cs="Arial"/>
          <w:sz w:val="22"/>
          <w:szCs w:val="22"/>
        </w:rPr>
        <w:t xml:space="preserve"> days a</w:t>
      </w:r>
      <w:r w:rsidR="00D32E18">
        <w:rPr>
          <w:rFonts w:ascii="Arial" w:hAnsi="Arial" w:cs="Arial"/>
          <w:sz w:val="22"/>
          <w:szCs w:val="22"/>
        </w:rPr>
        <w:t>s well as</w:t>
      </w:r>
      <w:r w:rsidR="006741A8" w:rsidRPr="009C2603">
        <w:rPr>
          <w:rFonts w:ascii="Arial" w:hAnsi="Arial" w:cs="Arial"/>
          <w:sz w:val="22"/>
          <w:szCs w:val="22"/>
        </w:rPr>
        <w:t xml:space="preserve"> assemblies)</w:t>
      </w:r>
      <w:r w:rsidR="00884DA6" w:rsidRPr="009C2603">
        <w:rPr>
          <w:rFonts w:ascii="Arial" w:hAnsi="Arial" w:cs="Arial"/>
          <w:sz w:val="22"/>
          <w:szCs w:val="22"/>
        </w:rPr>
        <w:t xml:space="preserve"> to ensure progression in learning </w:t>
      </w:r>
      <w:r w:rsidR="00D653E8">
        <w:rPr>
          <w:rFonts w:ascii="Arial" w:hAnsi="Arial" w:cs="Arial"/>
          <w:sz w:val="22"/>
          <w:szCs w:val="22"/>
        </w:rPr>
        <w:t xml:space="preserve">is made across both the What Matter Statements and </w:t>
      </w:r>
      <w:r w:rsidR="00D32E18">
        <w:rPr>
          <w:rFonts w:ascii="Arial" w:hAnsi="Arial" w:cs="Arial"/>
          <w:sz w:val="22"/>
          <w:szCs w:val="22"/>
        </w:rPr>
        <w:t>P</w:t>
      </w:r>
      <w:r w:rsidR="00D653E8">
        <w:rPr>
          <w:rFonts w:ascii="Arial" w:hAnsi="Arial" w:cs="Arial"/>
          <w:sz w:val="22"/>
          <w:szCs w:val="22"/>
        </w:rPr>
        <w:t xml:space="preserve">rogression </w:t>
      </w:r>
      <w:r w:rsidR="00D32E18">
        <w:rPr>
          <w:rFonts w:ascii="Arial" w:hAnsi="Arial" w:cs="Arial"/>
          <w:sz w:val="22"/>
          <w:szCs w:val="22"/>
        </w:rPr>
        <w:t>S</w:t>
      </w:r>
      <w:r w:rsidR="00D653E8">
        <w:rPr>
          <w:rFonts w:ascii="Arial" w:hAnsi="Arial" w:cs="Arial"/>
          <w:sz w:val="22"/>
          <w:szCs w:val="22"/>
        </w:rPr>
        <w:t>teps, as well as across the Key Stages</w:t>
      </w:r>
      <w:r w:rsidR="00884DA6" w:rsidRPr="009C2603">
        <w:rPr>
          <w:rFonts w:ascii="Arial" w:hAnsi="Arial" w:cs="Arial"/>
          <w:sz w:val="22"/>
          <w:szCs w:val="22"/>
        </w:rPr>
        <w:t xml:space="preserve">.  </w:t>
      </w:r>
      <w:r w:rsidR="006741A8" w:rsidRPr="009C2603">
        <w:rPr>
          <w:rFonts w:ascii="Arial" w:hAnsi="Arial" w:cs="Arial"/>
          <w:sz w:val="22"/>
          <w:szCs w:val="22"/>
        </w:rPr>
        <w:t>For pupils</w:t>
      </w:r>
      <w:r w:rsidR="00884DA6" w:rsidRPr="009C2603">
        <w:rPr>
          <w:rFonts w:ascii="Arial" w:hAnsi="Arial" w:cs="Arial"/>
          <w:sz w:val="22"/>
          <w:szCs w:val="22"/>
        </w:rPr>
        <w:t xml:space="preserve"> with </w:t>
      </w:r>
      <w:r w:rsidR="009C2603" w:rsidRPr="009C2603">
        <w:rPr>
          <w:rFonts w:ascii="Arial" w:hAnsi="Arial" w:cs="Arial"/>
          <w:sz w:val="22"/>
          <w:szCs w:val="22"/>
        </w:rPr>
        <w:t>additional</w:t>
      </w:r>
      <w:r w:rsidR="00884DA6" w:rsidRPr="009C2603">
        <w:rPr>
          <w:rFonts w:ascii="Arial" w:hAnsi="Arial" w:cs="Arial"/>
          <w:sz w:val="22"/>
          <w:szCs w:val="22"/>
        </w:rPr>
        <w:t xml:space="preserve"> learning needs, staff should decide and </w:t>
      </w:r>
      <w:r w:rsidR="00FC49A4" w:rsidRPr="009C2603">
        <w:rPr>
          <w:rFonts w:ascii="Arial" w:hAnsi="Arial" w:cs="Arial"/>
          <w:sz w:val="22"/>
          <w:szCs w:val="22"/>
        </w:rPr>
        <w:t xml:space="preserve">plan </w:t>
      </w:r>
      <w:r w:rsidR="00884DA6" w:rsidRPr="009C2603">
        <w:rPr>
          <w:rFonts w:ascii="Arial" w:hAnsi="Arial" w:cs="Arial"/>
          <w:sz w:val="22"/>
          <w:szCs w:val="22"/>
        </w:rPr>
        <w:t xml:space="preserve">the specific </w:t>
      </w:r>
      <w:r w:rsidR="006741A8" w:rsidRPr="009C2603">
        <w:rPr>
          <w:rFonts w:ascii="Arial" w:hAnsi="Arial" w:cs="Arial"/>
          <w:sz w:val="22"/>
          <w:szCs w:val="22"/>
        </w:rPr>
        <w:t>content and</w:t>
      </w:r>
      <w:r w:rsidR="00884DA6" w:rsidRPr="009C2603">
        <w:rPr>
          <w:rFonts w:ascii="Arial" w:hAnsi="Arial" w:cs="Arial"/>
          <w:sz w:val="22"/>
          <w:szCs w:val="22"/>
        </w:rPr>
        <w:t xml:space="preserve"> strategies to adopt when teaching RSE. Therefore</w:t>
      </w:r>
      <w:r w:rsidR="00FC49A4" w:rsidRPr="009C2603">
        <w:rPr>
          <w:rFonts w:ascii="Arial" w:hAnsi="Arial" w:cs="Arial"/>
          <w:sz w:val="22"/>
          <w:szCs w:val="22"/>
        </w:rPr>
        <w:t xml:space="preserve">, young people should not be withdrawn from this aspect of the </w:t>
      </w:r>
      <w:r w:rsidR="00FC49A4" w:rsidRPr="009C2603">
        <w:rPr>
          <w:rFonts w:ascii="Arial" w:hAnsi="Arial" w:cs="Arial"/>
          <w:sz w:val="22"/>
          <w:szCs w:val="22"/>
        </w:rPr>
        <w:lastRenderedPageBreak/>
        <w:t>c</w:t>
      </w:r>
      <w:r w:rsidR="009C2603" w:rsidRPr="009C2603">
        <w:rPr>
          <w:rFonts w:ascii="Arial" w:hAnsi="Arial" w:cs="Arial"/>
          <w:sz w:val="22"/>
          <w:szCs w:val="22"/>
        </w:rPr>
        <w:t xml:space="preserve">urriculum </w:t>
      </w:r>
      <w:proofErr w:type="gramStart"/>
      <w:r w:rsidR="009C2603" w:rsidRPr="009C2603">
        <w:rPr>
          <w:rFonts w:ascii="Arial" w:hAnsi="Arial" w:cs="Arial"/>
          <w:sz w:val="22"/>
          <w:szCs w:val="22"/>
        </w:rPr>
        <w:t>in order to</w:t>
      </w:r>
      <w:proofErr w:type="gramEnd"/>
      <w:r w:rsidR="009C2603" w:rsidRPr="009C2603">
        <w:rPr>
          <w:rFonts w:ascii="Arial" w:hAnsi="Arial" w:cs="Arial"/>
          <w:sz w:val="22"/>
          <w:szCs w:val="22"/>
        </w:rPr>
        <w:t xml:space="preserve"> focus on N</w:t>
      </w:r>
      <w:r w:rsidR="00FC49A4" w:rsidRPr="009C2603">
        <w:rPr>
          <w:rFonts w:ascii="Arial" w:hAnsi="Arial" w:cs="Arial"/>
          <w:sz w:val="22"/>
          <w:szCs w:val="22"/>
        </w:rPr>
        <w:t>ational Curriculum Subjec</w:t>
      </w:r>
      <w:r w:rsidR="00D653E8">
        <w:rPr>
          <w:rFonts w:ascii="Arial" w:hAnsi="Arial" w:cs="Arial"/>
          <w:sz w:val="22"/>
          <w:szCs w:val="22"/>
        </w:rPr>
        <w:t>ts.  All staff, ancillary, nurses, teachers and outside agencies,</w:t>
      </w:r>
      <w:r w:rsidR="00FC49A4" w:rsidRPr="009C2603">
        <w:rPr>
          <w:rFonts w:ascii="Arial" w:hAnsi="Arial" w:cs="Arial"/>
          <w:sz w:val="22"/>
          <w:szCs w:val="22"/>
        </w:rPr>
        <w:t xml:space="preserve"> must follow the school policy when working with these pupils.</w:t>
      </w:r>
    </w:p>
    <w:p w14:paraId="01DAC459" w14:textId="77777777" w:rsidR="00D32E18" w:rsidRPr="009C2603" w:rsidRDefault="00D32E18">
      <w:pPr>
        <w:jc w:val="both"/>
        <w:rPr>
          <w:rFonts w:ascii="Arial" w:hAnsi="Arial" w:cs="Arial"/>
          <w:sz w:val="22"/>
          <w:szCs w:val="22"/>
        </w:rPr>
      </w:pPr>
    </w:p>
    <w:p w14:paraId="43B70E74" w14:textId="77777777" w:rsidR="00FC49A4" w:rsidRPr="009C2603" w:rsidRDefault="00FC49A4">
      <w:pPr>
        <w:pStyle w:val="Heading1"/>
        <w:jc w:val="both"/>
        <w:rPr>
          <w:rFonts w:ascii="Arial" w:hAnsi="Arial" w:cs="Arial"/>
          <w:sz w:val="22"/>
          <w:szCs w:val="22"/>
        </w:rPr>
      </w:pPr>
      <w:r w:rsidRPr="009C2603">
        <w:rPr>
          <w:rFonts w:ascii="Arial" w:hAnsi="Arial" w:cs="Arial"/>
          <w:sz w:val="22"/>
          <w:szCs w:val="22"/>
        </w:rPr>
        <w:t>Child Protection</w:t>
      </w:r>
    </w:p>
    <w:p w14:paraId="1FC39945" w14:textId="77777777" w:rsidR="00FC49A4" w:rsidRPr="009C2603" w:rsidRDefault="00FC49A4">
      <w:pPr>
        <w:jc w:val="both"/>
        <w:rPr>
          <w:rFonts w:ascii="Arial" w:hAnsi="Arial" w:cs="Arial"/>
          <w:sz w:val="22"/>
          <w:szCs w:val="22"/>
        </w:rPr>
      </w:pPr>
    </w:p>
    <w:p w14:paraId="51DC706E" w14:textId="4E6659A4" w:rsidR="00FC49A4" w:rsidRPr="009C2603" w:rsidRDefault="00FC49A4">
      <w:pPr>
        <w:jc w:val="both"/>
        <w:rPr>
          <w:rFonts w:ascii="Arial" w:hAnsi="Arial" w:cs="Arial"/>
          <w:sz w:val="22"/>
          <w:szCs w:val="22"/>
        </w:rPr>
      </w:pPr>
      <w:r w:rsidRPr="009C2603">
        <w:rPr>
          <w:rFonts w:ascii="Arial" w:hAnsi="Arial" w:cs="Arial"/>
          <w:sz w:val="22"/>
          <w:szCs w:val="22"/>
        </w:rPr>
        <w:t xml:space="preserve">Young people cannot learn effectively if they are concerned or frightened about being </w:t>
      </w:r>
      <w:r w:rsidR="001B3C1D" w:rsidRPr="009C2603">
        <w:rPr>
          <w:rFonts w:ascii="Arial" w:hAnsi="Arial" w:cs="Arial"/>
          <w:sz w:val="22"/>
          <w:szCs w:val="22"/>
        </w:rPr>
        <w:t>abused or</w:t>
      </w:r>
      <w:r w:rsidRPr="009C2603">
        <w:rPr>
          <w:rFonts w:ascii="Arial" w:hAnsi="Arial" w:cs="Arial"/>
          <w:sz w:val="22"/>
          <w:szCs w:val="22"/>
        </w:rPr>
        <w:t xml:space="preserve"> being the victims of violence.  They have a right to expect </w:t>
      </w:r>
      <w:proofErr w:type="gramStart"/>
      <w:r w:rsidRPr="009C2603">
        <w:rPr>
          <w:rFonts w:ascii="Arial" w:hAnsi="Arial" w:cs="Arial"/>
          <w:sz w:val="22"/>
          <w:szCs w:val="22"/>
        </w:rPr>
        <w:t>school</w:t>
      </w:r>
      <w:proofErr w:type="gramEnd"/>
      <w:r w:rsidRPr="009C2603">
        <w:rPr>
          <w:rFonts w:ascii="Arial" w:hAnsi="Arial" w:cs="Arial"/>
          <w:sz w:val="22"/>
          <w:szCs w:val="22"/>
        </w:rPr>
        <w:t xml:space="preserve"> to provide a safe and secure environment.  Staff need to be aware that effective relationships and </w:t>
      </w:r>
      <w:proofErr w:type="gramStart"/>
      <w:r w:rsidR="009C2603" w:rsidRPr="009C2603">
        <w:rPr>
          <w:rFonts w:ascii="Arial" w:hAnsi="Arial" w:cs="Arial"/>
          <w:sz w:val="22"/>
          <w:szCs w:val="22"/>
        </w:rPr>
        <w:t>sexuality</w:t>
      </w:r>
      <w:proofErr w:type="gramEnd"/>
      <w:r w:rsidR="009C2603" w:rsidRPr="009C2603">
        <w:rPr>
          <w:rFonts w:ascii="Arial" w:hAnsi="Arial" w:cs="Arial"/>
          <w:sz w:val="22"/>
          <w:szCs w:val="22"/>
        </w:rPr>
        <w:t xml:space="preserve"> education, can improve the </w:t>
      </w:r>
      <w:r w:rsidR="001B3C1D" w:rsidRPr="009C2603">
        <w:rPr>
          <w:rFonts w:ascii="Arial" w:hAnsi="Arial" w:cs="Arial"/>
          <w:sz w:val="22"/>
          <w:szCs w:val="22"/>
        </w:rPr>
        <w:t>pupils understanding</w:t>
      </w:r>
      <w:r w:rsidRPr="009C2603">
        <w:rPr>
          <w:rFonts w:ascii="Arial" w:hAnsi="Arial" w:cs="Arial"/>
          <w:sz w:val="22"/>
          <w:szCs w:val="22"/>
        </w:rPr>
        <w:t xml:space="preserve"> of what is not acceptable in a relationship, and</w:t>
      </w:r>
      <w:r w:rsidR="009C2603" w:rsidRPr="009C2603">
        <w:rPr>
          <w:rFonts w:ascii="Arial" w:hAnsi="Arial" w:cs="Arial"/>
          <w:sz w:val="22"/>
          <w:szCs w:val="22"/>
        </w:rPr>
        <w:t xml:space="preserve"> this could</w:t>
      </w:r>
      <w:r w:rsidRPr="009C2603">
        <w:rPr>
          <w:rFonts w:ascii="Arial" w:hAnsi="Arial" w:cs="Arial"/>
          <w:sz w:val="22"/>
          <w:szCs w:val="22"/>
        </w:rPr>
        <w:t xml:space="preserve"> lead to</w:t>
      </w:r>
      <w:r w:rsidR="009C2603" w:rsidRPr="009C2603">
        <w:rPr>
          <w:rFonts w:ascii="Arial" w:hAnsi="Arial" w:cs="Arial"/>
          <w:sz w:val="22"/>
          <w:szCs w:val="22"/>
        </w:rPr>
        <w:t xml:space="preserve"> a</w:t>
      </w:r>
      <w:r w:rsidRPr="009C2603">
        <w:rPr>
          <w:rFonts w:ascii="Arial" w:hAnsi="Arial" w:cs="Arial"/>
          <w:sz w:val="22"/>
          <w:szCs w:val="22"/>
        </w:rPr>
        <w:t xml:space="preserve"> disclosure of a child protection issue.</w:t>
      </w:r>
    </w:p>
    <w:p w14:paraId="0562CB0E" w14:textId="77777777" w:rsidR="00FC49A4" w:rsidRPr="009C2603" w:rsidRDefault="00FC49A4">
      <w:pPr>
        <w:jc w:val="both"/>
        <w:rPr>
          <w:rFonts w:ascii="Arial" w:hAnsi="Arial" w:cs="Arial"/>
          <w:sz w:val="22"/>
          <w:szCs w:val="22"/>
        </w:rPr>
      </w:pPr>
    </w:p>
    <w:p w14:paraId="4715FB03" w14:textId="77777777" w:rsidR="00FC49A4" w:rsidRPr="009C2603" w:rsidRDefault="009F16FE">
      <w:pPr>
        <w:jc w:val="both"/>
        <w:rPr>
          <w:rFonts w:ascii="Arial" w:hAnsi="Arial" w:cs="Arial"/>
          <w:sz w:val="22"/>
          <w:szCs w:val="22"/>
        </w:rPr>
      </w:pPr>
      <w:r w:rsidRPr="009C2603">
        <w:rPr>
          <w:rFonts w:ascii="Arial" w:hAnsi="Arial" w:cs="Arial"/>
          <w:sz w:val="22"/>
          <w:szCs w:val="22"/>
        </w:rPr>
        <w:t>Staff at Cefn Saeson</w:t>
      </w:r>
      <w:r w:rsidR="00FC49A4" w:rsidRPr="009C2603">
        <w:rPr>
          <w:rFonts w:ascii="Arial" w:hAnsi="Arial" w:cs="Arial"/>
          <w:sz w:val="22"/>
          <w:szCs w:val="22"/>
        </w:rPr>
        <w:t xml:space="preserve"> are familiar with the guidance set out in the </w:t>
      </w:r>
      <w:r w:rsidR="00FC49A4" w:rsidRPr="009C2603">
        <w:rPr>
          <w:rFonts w:ascii="Arial" w:hAnsi="Arial" w:cs="Arial"/>
          <w:b/>
          <w:i/>
          <w:sz w:val="22"/>
          <w:szCs w:val="22"/>
        </w:rPr>
        <w:t xml:space="preserve">Child Protection Procedures </w:t>
      </w:r>
      <w:r w:rsidR="00FC49A4" w:rsidRPr="009C2603">
        <w:rPr>
          <w:rFonts w:ascii="Arial" w:hAnsi="Arial" w:cs="Arial"/>
          <w:sz w:val="22"/>
          <w:szCs w:val="22"/>
        </w:rPr>
        <w:t xml:space="preserve">for </w:t>
      </w:r>
      <w:r w:rsidR="007960C8">
        <w:rPr>
          <w:rFonts w:ascii="Arial" w:hAnsi="Arial" w:cs="Arial"/>
          <w:sz w:val="22"/>
          <w:szCs w:val="22"/>
        </w:rPr>
        <w:t xml:space="preserve">Cefn Saeson/ </w:t>
      </w:r>
      <w:r w:rsidR="00FC49A4" w:rsidRPr="009C2603">
        <w:rPr>
          <w:rFonts w:ascii="Arial" w:hAnsi="Arial" w:cs="Arial"/>
          <w:sz w:val="22"/>
          <w:szCs w:val="22"/>
        </w:rPr>
        <w:t>Neath Port Talbot and has a designated person who is responsible for these issues.</w:t>
      </w:r>
    </w:p>
    <w:p w14:paraId="34CE0A41" w14:textId="77777777" w:rsidR="00FC49A4" w:rsidRPr="009C2603" w:rsidRDefault="00FC49A4">
      <w:pPr>
        <w:jc w:val="both"/>
        <w:rPr>
          <w:rFonts w:ascii="Arial" w:hAnsi="Arial" w:cs="Arial"/>
          <w:sz w:val="22"/>
          <w:szCs w:val="22"/>
        </w:rPr>
      </w:pPr>
    </w:p>
    <w:p w14:paraId="46BF5ECF" w14:textId="6B1C8663" w:rsidR="00FC49A4" w:rsidRPr="009C2603" w:rsidRDefault="009F16FE">
      <w:pPr>
        <w:jc w:val="both"/>
        <w:rPr>
          <w:rFonts w:ascii="Arial" w:hAnsi="Arial" w:cs="Arial"/>
          <w:sz w:val="22"/>
          <w:szCs w:val="22"/>
        </w:rPr>
      </w:pPr>
      <w:r w:rsidRPr="009C2603">
        <w:rPr>
          <w:rFonts w:ascii="Arial" w:hAnsi="Arial" w:cs="Arial"/>
          <w:b/>
          <w:sz w:val="22"/>
          <w:szCs w:val="22"/>
        </w:rPr>
        <w:t>Within Cefn Saeson the de</w:t>
      </w:r>
      <w:r w:rsidR="009C2603" w:rsidRPr="009C2603">
        <w:rPr>
          <w:rFonts w:ascii="Arial" w:hAnsi="Arial" w:cs="Arial"/>
          <w:b/>
          <w:sz w:val="22"/>
          <w:szCs w:val="22"/>
        </w:rPr>
        <w:t>signated person is M</w:t>
      </w:r>
      <w:r w:rsidR="00D32E18">
        <w:rPr>
          <w:rFonts w:ascii="Arial" w:hAnsi="Arial" w:cs="Arial"/>
          <w:b/>
          <w:sz w:val="22"/>
          <w:szCs w:val="22"/>
        </w:rPr>
        <w:t>iss Lynsey Morris</w:t>
      </w:r>
    </w:p>
    <w:p w14:paraId="62EBF3C5" w14:textId="77777777" w:rsidR="00FC49A4" w:rsidRPr="009C2603" w:rsidRDefault="00FC49A4">
      <w:pPr>
        <w:jc w:val="both"/>
        <w:rPr>
          <w:rFonts w:ascii="Arial" w:hAnsi="Arial" w:cs="Arial"/>
          <w:sz w:val="22"/>
          <w:szCs w:val="22"/>
        </w:rPr>
      </w:pPr>
    </w:p>
    <w:p w14:paraId="0FC36233" w14:textId="77777777" w:rsidR="00FC49A4" w:rsidRPr="009C2603" w:rsidRDefault="00FC49A4">
      <w:pPr>
        <w:pStyle w:val="Heading1"/>
        <w:jc w:val="both"/>
        <w:rPr>
          <w:rFonts w:ascii="Arial" w:hAnsi="Arial" w:cs="Arial"/>
          <w:sz w:val="22"/>
          <w:szCs w:val="22"/>
        </w:rPr>
      </w:pPr>
      <w:r w:rsidRPr="009C2603">
        <w:rPr>
          <w:rFonts w:ascii="Arial" w:hAnsi="Arial" w:cs="Arial"/>
          <w:sz w:val="22"/>
          <w:szCs w:val="22"/>
        </w:rPr>
        <w:t xml:space="preserve">Confidentiality </w:t>
      </w:r>
    </w:p>
    <w:p w14:paraId="6D98A12B" w14:textId="77777777" w:rsidR="00FC49A4" w:rsidRPr="009C2603" w:rsidRDefault="00FC49A4">
      <w:pPr>
        <w:jc w:val="both"/>
        <w:rPr>
          <w:rFonts w:ascii="Arial" w:hAnsi="Arial" w:cs="Arial"/>
          <w:sz w:val="22"/>
          <w:szCs w:val="22"/>
        </w:rPr>
      </w:pPr>
    </w:p>
    <w:p w14:paraId="73A91C75" w14:textId="77777777" w:rsidR="00FC49A4" w:rsidRPr="009C2603" w:rsidRDefault="00FC49A4">
      <w:pPr>
        <w:jc w:val="both"/>
        <w:rPr>
          <w:rFonts w:ascii="Arial" w:hAnsi="Arial" w:cs="Arial"/>
          <w:sz w:val="22"/>
          <w:szCs w:val="22"/>
        </w:rPr>
      </w:pPr>
      <w:r w:rsidRPr="009C2603">
        <w:rPr>
          <w:rFonts w:ascii="Arial" w:hAnsi="Arial" w:cs="Arial"/>
          <w:sz w:val="22"/>
          <w:szCs w:val="22"/>
        </w:rPr>
        <w:t xml:space="preserve">Pupils within </w:t>
      </w:r>
      <w:proofErr w:type="gramStart"/>
      <w:r w:rsidRPr="009C2603">
        <w:rPr>
          <w:rFonts w:ascii="Arial" w:hAnsi="Arial" w:cs="Arial"/>
          <w:sz w:val="22"/>
          <w:szCs w:val="22"/>
        </w:rPr>
        <w:t>school</w:t>
      </w:r>
      <w:proofErr w:type="gramEnd"/>
      <w:r w:rsidRPr="009C2603">
        <w:rPr>
          <w:rFonts w:ascii="Arial" w:hAnsi="Arial" w:cs="Arial"/>
          <w:sz w:val="22"/>
          <w:szCs w:val="22"/>
        </w:rPr>
        <w:t xml:space="preserve"> should be reassured that their best interests will be </w:t>
      </w:r>
      <w:proofErr w:type="gramStart"/>
      <w:r w:rsidRPr="009C2603">
        <w:rPr>
          <w:rFonts w:ascii="Arial" w:hAnsi="Arial" w:cs="Arial"/>
          <w:sz w:val="22"/>
          <w:szCs w:val="22"/>
        </w:rPr>
        <w:t>maintained at all times</w:t>
      </w:r>
      <w:proofErr w:type="gramEnd"/>
      <w:r w:rsidRPr="009C2603">
        <w:rPr>
          <w:rFonts w:ascii="Arial" w:hAnsi="Arial" w:cs="Arial"/>
          <w:sz w:val="22"/>
          <w:szCs w:val="22"/>
        </w:rPr>
        <w:t xml:space="preserve">.  It is not possible for teachers or any member of staff within school to provide pupils with an unconditional guarantee of confidentiality. Where confidentiality is to be breached by a teacher then the </w:t>
      </w:r>
      <w:r w:rsidRPr="009C2603">
        <w:rPr>
          <w:rFonts w:ascii="Arial" w:hAnsi="Arial" w:cs="Arial"/>
          <w:b/>
          <w:sz w:val="22"/>
          <w:szCs w:val="22"/>
        </w:rPr>
        <w:t>pupil will be advised before it happens,</w:t>
      </w:r>
      <w:r w:rsidRPr="009C2603">
        <w:rPr>
          <w:rFonts w:ascii="Arial" w:hAnsi="Arial" w:cs="Arial"/>
          <w:sz w:val="22"/>
          <w:szCs w:val="22"/>
        </w:rPr>
        <w:t xml:space="preserve"> by the teacher, who will arrange support as appropriate.  Where abuse is suspected then </w:t>
      </w:r>
      <w:r w:rsidRPr="009C2603">
        <w:rPr>
          <w:rFonts w:ascii="Arial" w:hAnsi="Arial" w:cs="Arial"/>
          <w:b/>
          <w:sz w:val="22"/>
          <w:szCs w:val="22"/>
        </w:rPr>
        <w:t>CHILD PROTECTION</w:t>
      </w:r>
      <w:r w:rsidRPr="009C2603">
        <w:rPr>
          <w:rFonts w:ascii="Arial" w:hAnsi="Arial" w:cs="Arial"/>
          <w:sz w:val="22"/>
          <w:szCs w:val="22"/>
        </w:rPr>
        <w:t xml:space="preserve"> procedures will be followed.</w:t>
      </w:r>
    </w:p>
    <w:p w14:paraId="2946DB82" w14:textId="77777777" w:rsidR="00FC49A4" w:rsidRPr="009C2603" w:rsidRDefault="00FC49A4">
      <w:pPr>
        <w:jc w:val="both"/>
        <w:rPr>
          <w:rFonts w:ascii="Arial" w:hAnsi="Arial" w:cs="Arial"/>
          <w:sz w:val="22"/>
          <w:szCs w:val="22"/>
        </w:rPr>
      </w:pPr>
    </w:p>
    <w:p w14:paraId="6CDD9C02" w14:textId="0A78BA1C" w:rsidR="00FC49A4" w:rsidRPr="009C2603" w:rsidRDefault="00FC49A4">
      <w:pPr>
        <w:jc w:val="both"/>
        <w:rPr>
          <w:rFonts w:ascii="Arial" w:hAnsi="Arial" w:cs="Arial"/>
          <w:sz w:val="22"/>
          <w:szCs w:val="22"/>
        </w:rPr>
      </w:pPr>
      <w:r w:rsidRPr="009C2603">
        <w:rPr>
          <w:rFonts w:ascii="Arial" w:hAnsi="Arial" w:cs="Arial"/>
          <w:sz w:val="22"/>
          <w:szCs w:val="22"/>
        </w:rPr>
        <w:t xml:space="preserve">Pupils will be provided with information on local sources of confidential advice and help, for example, school </w:t>
      </w:r>
      <w:proofErr w:type="gramStart"/>
      <w:r w:rsidRPr="009C2603">
        <w:rPr>
          <w:rFonts w:ascii="Arial" w:hAnsi="Arial" w:cs="Arial"/>
          <w:sz w:val="22"/>
          <w:szCs w:val="22"/>
        </w:rPr>
        <w:t>nurse</w:t>
      </w:r>
      <w:proofErr w:type="gramEnd"/>
      <w:r w:rsidRPr="009C2603">
        <w:rPr>
          <w:rFonts w:ascii="Arial" w:hAnsi="Arial" w:cs="Arial"/>
          <w:sz w:val="22"/>
          <w:szCs w:val="22"/>
        </w:rPr>
        <w:t xml:space="preserve">, </w:t>
      </w:r>
      <w:r w:rsidR="001B3C1D" w:rsidRPr="009C2603">
        <w:rPr>
          <w:rFonts w:ascii="Arial" w:hAnsi="Arial" w:cs="Arial"/>
          <w:sz w:val="22"/>
          <w:szCs w:val="22"/>
        </w:rPr>
        <w:t>school-based</w:t>
      </w:r>
      <w:r w:rsidRPr="009C2603">
        <w:rPr>
          <w:rFonts w:ascii="Arial" w:hAnsi="Arial" w:cs="Arial"/>
          <w:sz w:val="22"/>
          <w:szCs w:val="22"/>
        </w:rPr>
        <w:t xml:space="preserve"> counsellor, general practitioner, NSPCC, CHILDLINE or youth advice service.  Where disclosures </w:t>
      </w:r>
      <w:proofErr w:type="gramStart"/>
      <w:r w:rsidRPr="009C2603">
        <w:rPr>
          <w:rFonts w:ascii="Arial" w:hAnsi="Arial" w:cs="Arial"/>
          <w:sz w:val="22"/>
          <w:szCs w:val="22"/>
        </w:rPr>
        <w:t>occurs</w:t>
      </w:r>
      <w:proofErr w:type="gramEnd"/>
      <w:r w:rsidRPr="009C2603">
        <w:rPr>
          <w:rFonts w:ascii="Arial" w:hAnsi="Arial" w:cs="Arial"/>
          <w:sz w:val="22"/>
          <w:szCs w:val="22"/>
        </w:rPr>
        <w:t xml:space="preserve"> in an inappropriate place or time, the teacher should speak again with the young person before the end of the school day.   </w:t>
      </w:r>
    </w:p>
    <w:p w14:paraId="5997CC1D" w14:textId="77777777" w:rsidR="00FC49A4" w:rsidRPr="009C2603" w:rsidRDefault="00FC49A4">
      <w:pPr>
        <w:jc w:val="both"/>
        <w:rPr>
          <w:rFonts w:ascii="Arial" w:hAnsi="Arial" w:cs="Arial"/>
          <w:sz w:val="22"/>
          <w:szCs w:val="22"/>
        </w:rPr>
      </w:pPr>
    </w:p>
    <w:p w14:paraId="7869DE39" w14:textId="77777777" w:rsidR="00FC49A4" w:rsidRPr="009C2603" w:rsidRDefault="00FC49A4">
      <w:pPr>
        <w:jc w:val="both"/>
        <w:rPr>
          <w:rFonts w:ascii="Arial" w:hAnsi="Arial" w:cs="Arial"/>
          <w:sz w:val="22"/>
          <w:szCs w:val="22"/>
        </w:rPr>
      </w:pPr>
      <w:r w:rsidRPr="009C2603">
        <w:rPr>
          <w:rFonts w:ascii="Arial" w:hAnsi="Arial" w:cs="Arial"/>
          <w:sz w:val="22"/>
          <w:szCs w:val="22"/>
        </w:rPr>
        <w:t>Parents and pupils will be assured that personal beliefs and attitudes of teachers will</w:t>
      </w:r>
      <w:r w:rsidR="006741A8" w:rsidRPr="009C2603">
        <w:rPr>
          <w:rFonts w:ascii="Arial" w:hAnsi="Arial" w:cs="Arial"/>
          <w:sz w:val="22"/>
          <w:szCs w:val="22"/>
        </w:rPr>
        <w:t xml:space="preserve"> not influence the teaching of Relationships and S</w:t>
      </w:r>
      <w:r w:rsidRPr="009C2603">
        <w:rPr>
          <w:rFonts w:ascii="Arial" w:hAnsi="Arial" w:cs="Arial"/>
          <w:sz w:val="22"/>
          <w:szCs w:val="22"/>
        </w:rPr>
        <w:t>ex</w:t>
      </w:r>
      <w:r w:rsidR="00610648" w:rsidRPr="009C2603">
        <w:rPr>
          <w:rFonts w:ascii="Arial" w:hAnsi="Arial" w:cs="Arial"/>
          <w:sz w:val="22"/>
          <w:szCs w:val="22"/>
        </w:rPr>
        <w:t>uality</w:t>
      </w:r>
      <w:r w:rsidR="006741A8" w:rsidRPr="009C2603">
        <w:rPr>
          <w:rFonts w:ascii="Arial" w:hAnsi="Arial" w:cs="Arial"/>
          <w:sz w:val="22"/>
          <w:szCs w:val="22"/>
        </w:rPr>
        <w:t xml:space="preserve"> E</w:t>
      </w:r>
      <w:r w:rsidRPr="009C2603">
        <w:rPr>
          <w:rFonts w:ascii="Arial" w:hAnsi="Arial" w:cs="Arial"/>
          <w:sz w:val="22"/>
          <w:szCs w:val="22"/>
        </w:rPr>
        <w:t>ducation</w:t>
      </w:r>
      <w:r w:rsidR="009C2603" w:rsidRPr="009C2603">
        <w:rPr>
          <w:rFonts w:ascii="Arial" w:hAnsi="Arial" w:cs="Arial"/>
          <w:sz w:val="22"/>
          <w:szCs w:val="22"/>
        </w:rPr>
        <w:t xml:space="preserve"> within the school’s RSE </w:t>
      </w:r>
      <w:r w:rsidRPr="009C2603">
        <w:rPr>
          <w:rFonts w:ascii="Arial" w:hAnsi="Arial" w:cs="Arial"/>
          <w:sz w:val="22"/>
          <w:szCs w:val="22"/>
        </w:rPr>
        <w:t>curriculum.</w:t>
      </w:r>
    </w:p>
    <w:p w14:paraId="110FFD37" w14:textId="77777777" w:rsidR="00FC49A4" w:rsidRPr="009C2603" w:rsidRDefault="00FC49A4">
      <w:pPr>
        <w:jc w:val="both"/>
        <w:rPr>
          <w:rFonts w:ascii="Arial" w:hAnsi="Arial" w:cs="Arial"/>
          <w:sz w:val="22"/>
          <w:szCs w:val="22"/>
        </w:rPr>
      </w:pPr>
    </w:p>
    <w:p w14:paraId="6B9AFA97" w14:textId="77777777" w:rsidR="00FC49A4" w:rsidRPr="009C2603" w:rsidRDefault="00FC49A4">
      <w:pPr>
        <w:jc w:val="both"/>
        <w:rPr>
          <w:rFonts w:ascii="Arial" w:hAnsi="Arial" w:cs="Arial"/>
          <w:sz w:val="22"/>
          <w:szCs w:val="22"/>
        </w:rPr>
      </w:pPr>
      <w:r w:rsidRPr="00AC795A">
        <w:rPr>
          <w:rFonts w:ascii="Arial" w:hAnsi="Arial" w:cs="Arial"/>
          <w:sz w:val="22"/>
          <w:szCs w:val="22"/>
        </w:rPr>
        <w:t xml:space="preserve">All those contributing to the </w:t>
      </w:r>
      <w:r w:rsidR="00610648" w:rsidRPr="00AC795A">
        <w:rPr>
          <w:rFonts w:ascii="Arial" w:hAnsi="Arial" w:cs="Arial"/>
          <w:sz w:val="22"/>
          <w:szCs w:val="22"/>
        </w:rPr>
        <w:t xml:space="preserve">RSE </w:t>
      </w:r>
      <w:proofErr w:type="spellStart"/>
      <w:r w:rsidRPr="00AC795A">
        <w:rPr>
          <w:rFonts w:ascii="Arial" w:hAnsi="Arial" w:cs="Arial"/>
          <w:sz w:val="22"/>
          <w:szCs w:val="22"/>
        </w:rPr>
        <w:t>programme</w:t>
      </w:r>
      <w:proofErr w:type="spellEnd"/>
      <w:r w:rsidRPr="00AC795A">
        <w:rPr>
          <w:rFonts w:ascii="Arial" w:hAnsi="Arial" w:cs="Arial"/>
          <w:sz w:val="22"/>
          <w:szCs w:val="22"/>
        </w:rPr>
        <w:t xml:space="preserve"> within the school are required to work within the school’s agreed values.  Appropriate training and support in delivering the </w:t>
      </w:r>
      <w:proofErr w:type="spellStart"/>
      <w:r w:rsidRPr="00AC795A">
        <w:rPr>
          <w:rFonts w:ascii="Arial" w:hAnsi="Arial" w:cs="Arial"/>
          <w:sz w:val="22"/>
          <w:szCs w:val="22"/>
        </w:rPr>
        <w:t>programme</w:t>
      </w:r>
      <w:proofErr w:type="spellEnd"/>
      <w:r w:rsidRPr="00AC795A">
        <w:rPr>
          <w:rFonts w:ascii="Arial" w:hAnsi="Arial" w:cs="Arial"/>
          <w:sz w:val="22"/>
          <w:szCs w:val="22"/>
        </w:rPr>
        <w:t xml:space="preserve"> sensitively and effectively </w:t>
      </w:r>
      <w:r w:rsidR="009C2603" w:rsidRPr="00AC795A">
        <w:rPr>
          <w:rFonts w:ascii="Arial" w:hAnsi="Arial" w:cs="Arial"/>
          <w:sz w:val="22"/>
          <w:szCs w:val="22"/>
        </w:rPr>
        <w:t>will be provided as necessary</w:t>
      </w:r>
      <w:r w:rsidRPr="00AC795A">
        <w:rPr>
          <w:rFonts w:ascii="Arial" w:hAnsi="Arial" w:cs="Arial"/>
          <w:sz w:val="22"/>
          <w:szCs w:val="22"/>
        </w:rPr>
        <w:t>.</w:t>
      </w:r>
      <w:r w:rsidRPr="009C2603">
        <w:rPr>
          <w:rFonts w:ascii="Arial" w:hAnsi="Arial" w:cs="Arial"/>
          <w:sz w:val="22"/>
          <w:szCs w:val="22"/>
        </w:rPr>
        <w:t xml:space="preserve"> </w:t>
      </w:r>
    </w:p>
    <w:p w14:paraId="6B699379" w14:textId="77777777" w:rsidR="00FC49A4" w:rsidRPr="009C2603" w:rsidRDefault="00FC49A4">
      <w:pPr>
        <w:jc w:val="both"/>
        <w:rPr>
          <w:rFonts w:ascii="Arial" w:hAnsi="Arial" w:cs="Arial"/>
          <w:sz w:val="22"/>
          <w:szCs w:val="22"/>
        </w:rPr>
      </w:pPr>
    </w:p>
    <w:p w14:paraId="3FE9F23F" w14:textId="77777777" w:rsidR="00FC49A4" w:rsidRPr="009C2603" w:rsidRDefault="00FC49A4">
      <w:pPr>
        <w:jc w:val="both"/>
        <w:rPr>
          <w:rFonts w:ascii="Arial" w:hAnsi="Arial" w:cs="Arial"/>
          <w:sz w:val="22"/>
          <w:szCs w:val="22"/>
        </w:rPr>
      </w:pPr>
    </w:p>
    <w:p w14:paraId="4B5F41BD" w14:textId="77777777" w:rsidR="00FC49A4" w:rsidRPr="009C2603" w:rsidRDefault="00FC49A4">
      <w:pPr>
        <w:jc w:val="both"/>
        <w:rPr>
          <w:rFonts w:ascii="Arial" w:hAnsi="Arial" w:cs="Arial"/>
          <w:sz w:val="22"/>
          <w:szCs w:val="22"/>
        </w:rPr>
      </w:pPr>
      <w:r w:rsidRPr="009C2603">
        <w:rPr>
          <w:rFonts w:ascii="Arial" w:hAnsi="Arial" w:cs="Arial"/>
          <w:b/>
          <w:sz w:val="22"/>
          <w:szCs w:val="22"/>
        </w:rPr>
        <w:t>Ground rules to support R</w:t>
      </w:r>
      <w:r w:rsidR="009E17A9" w:rsidRPr="009C2603">
        <w:rPr>
          <w:rFonts w:ascii="Arial" w:hAnsi="Arial" w:cs="Arial"/>
          <w:b/>
          <w:sz w:val="22"/>
          <w:szCs w:val="22"/>
        </w:rPr>
        <w:t>S</w:t>
      </w:r>
      <w:r w:rsidR="00167A53">
        <w:rPr>
          <w:rFonts w:ascii="Arial" w:hAnsi="Arial" w:cs="Arial"/>
          <w:b/>
          <w:sz w:val="22"/>
          <w:szCs w:val="22"/>
        </w:rPr>
        <w:t xml:space="preserve">E within the Health and Wellbeing </w:t>
      </w:r>
      <w:r w:rsidRPr="009C2603">
        <w:rPr>
          <w:rFonts w:ascii="Arial" w:hAnsi="Arial" w:cs="Arial"/>
          <w:b/>
          <w:sz w:val="22"/>
          <w:szCs w:val="22"/>
        </w:rPr>
        <w:t>curriculum</w:t>
      </w:r>
      <w:r w:rsidRPr="009C2603">
        <w:rPr>
          <w:rFonts w:ascii="Arial" w:hAnsi="Arial" w:cs="Arial"/>
          <w:sz w:val="22"/>
          <w:szCs w:val="22"/>
        </w:rPr>
        <w:t xml:space="preserve">  </w:t>
      </w:r>
    </w:p>
    <w:p w14:paraId="1F72F646" w14:textId="77777777" w:rsidR="00FC49A4" w:rsidRPr="00AC795A" w:rsidRDefault="00FC49A4">
      <w:pPr>
        <w:jc w:val="both"/>
        <w:rPr>
          <w:rFonts w:ascii="Arial" w:hAnsi="Arial" w:cs="Arial"/>
          <w:sz w:val="16"/>
          <w:szCs w:val="16"/>
        </w:rPr>
      </w:pPr>
    </w:p>
    <w:p w14:paraId="449B35B3" w14:textId="77777777" w:rsidR="00FC49A4" w:rsidRPr="009C2603" w:rsidRDefault="00FC49A4">
      <w:pPr>
        <w:jc w:val="both"/>
        <w:rPr>
          <w:rFonts w:ascii="Arial" w:hAnsi="Arial" w:cs="Arial"/>
          <w:sz w:val="22"/>
          <w:szCs w:val="22"/>
        </w:rPr>
      </w:pPr>
      <w:r w:rsidRPr="009C2603">
        <w:rPr>
          <w:rFonts w:ascii="Arial" w:hAnsi="Arial" w:cs="Arial"/>
          <w:sz w:val="22"/>
          <w:szCs w:val="22"/>
        </w:rPr>
        <w:t>Clear ground rules will be set to allow the establishment of a safe environment, eliminating embarrassment anxiety.</w:t>
      </w:r>
    </w:p>
    <w:p w14:paraId="08CE6F91" w14:textId="77777777" w:rsidR="00FC49A4" w:rsidRPr="009C2603" w:rsidRDefault="00FC49A4">
      <w:pPr>
        <w:jc w:val="both"/>
        <w:rPr>
          <w:rFonts w:ascii="Arial" w:hAnsi="Arial" w:cs="Arial"/>
          <w:sz w:val="22"/>
          <w:szCs w:val="22"/>
        </w:rPr>
      </w:pPr>
    </w:p>
    <w:p w14:paraId="64B660F3" w14:textId="649A5D5A" w:rsidR="56920C2A" w:rsidRDefault="56920C2A" w:rsidP="56920C2A">
      <w:pPr>
        <w:jc w:val="both"/>
        <w:rPr>
          <w:rFonts w:ascii="Arial" w:hAnsi="Arial" w:cs="Arial"/>
          <w:b/>
          <w:bCs/>
          <w:sz w:val="22"/>
          <w:szCs w:val="22"/>
        </w:rPr>
      </w:pPr>
    </w:p>
    <w:p w14:paraId="0D0DA9D9" w14:textId="77777777" w:rsidR="00FC49A4" w:rsidRPr="009C2603" w:rsidRDefault="00FC49A4">
      <w:pPr>
        <w:jc w:val="both"/>
        <w:rPr>
          <w:rFonts w:ascii="Arial" w:hAnsi="Arial" w:cs="Arial"/>
          <w:b/>
          <w:sz w:val="22"/>
          <w:szCs w:val="22"/>
        </w:rPr>
      </w:pPr>
      <w:r w:rsidRPr="009C2603">
        <w:rPr>
          <w:rFonts w:ascii="Arial" w:hAnsi="Arial" w:cs="Arial"/>
          <w:b/>
          <w:sz w:val="22"/>
          <w:szCs w:val="22"/>
        </w:rPr>
        <w:t>Such ground rules include:</w:t>
      </w:r>
    </w:p>
    <w:p w14:paraId="61CDCEAD" w14:textId="77777777" w:rsidR="00FC49A4" w:rsidRPr="00AC795A" w:rsidRDefault="00FC49A4">
      <w:pPr>
        <w:jc w:val="both"/>
        <w:rPr>
          <w:rFonts w:ascii="Arial" w:hAnsi="Arial" w:cs="Arial"/>
          <w:b/>
          <w:sz w:val="16"/>
          <w:szCs w:val="16"/>
        </w:rPr>
      </w:pPr>
    </w:p>
    <w:p w14:paraId="24FB5EC6" w14:textId="77777777" w:rsidR="00FC49A4" w:rsidRPr="009C2603" w:rsidRDefault="00FC49A4">
      <w:pPr>
        <w:jc w:val="both"/>
        <w:rPr>
          <w:rFonts w:ascii="Arial" w:hAnsi="Arial" w:cs="Arial"/>
          <w:sz w:val="22"/>
          <w:szCs w:val="22"/>
        </w:rPr>
      </w:pPr>
      <w:r w:rsidRPr="009C2603">
        <w:rPr>
          <w:rFonts w:ascii="Arial" w:hAnsi="Arial" w:cs="Arial"/>
          <w:sz w:val="22"/>
          <w:szCs w:val="22"/>
        </w:rPr>
        <w:t xml:space="preserve">No one (teacher or pupil) will be expected to answer a personal question </w:t>
      </w:r>
    </w:p>
    <w:p w14:paraId="55B67FF7" w14:textId="77777777" w:rsidR="00FC49A4" w:rsidRPr="009C2603" w:rsidRDefault="00FC49A4">
      <w:pPr>
        <w:jc w:val="both"/>
        <w:rPr>
          <w:rFonts w:ascii="Arial" w:hAnsi="Arial" w:cs="Arial"/>
          <w:sz w:val="22"/>
          <w:szCs w:val="22"/>
        </w:rPr>
      </w:pPr>
      <w:r w:rsidRPr="009C2603">
        <w:rPr>
          <w:rFonts w:ascii="Arial" w:hAnsi="Arial" w:cs="Arial"/>
          <w:sz w:val="22"/>
          <w:szCs w:val="22"/>
        </w:rPr>
        <w:t>No one will be forced to take part in a discussion</w:t>
      </w:r>
    </w:p>
    <w:p w14:paraId="300BA068" w14:textId="77777777" w:rsidR="00FC49A4" w:rsidRPr="009C2603" w:rsidRDefault="00FC49A4">
      <w:pPr>
        <w:jc w:val="both"/>
        <w:rPr>
          <w:rFonts w:ascii="Arial" w:hAnsi="Arial" w:cs="Arial"/>
          <w:sz w:val="22"/>
          <w:szCs w:val="22"/>
        </w:rPr>
      </w:pPr>
      <w:r w:rsidRPr="009C2603">
        <w:rPr>
          <w:rFonts w:ascii="Arial" w:hAnsi="Arial" w:cs="Arial"/>
          <w:sz w:val="22"/>
          <w:szCs w:val="22"/>
        </w:rPr>
        <w:t>Only the correct names for body parts will be used</w:t>
      </w:r>
    </w:p>
    <w:p w14:paraId="72DA558E" w14:textId="77777777" w:rsidR="00FC49A4" w:rsidRPr="009C2603" w:rsidRDefault="00FC49A4">
      <w:pPr>
        <w:jc w:val="both"/>
        <w:rPr>
          <w:rFonts w:ascii="Arial" w:hAnsi="Arial" w:cs="Arial"/>
          <w:sz w:val="22"/>
          <w:szCs w:val="22"/>
        </w:rPr>
      </w:pPr>
      <w:proofErr w:type="gramStart"/>
      <w:r w:rsidRPr="009C2603">
        <w:rPr>
          <w:rFonts w:ascii="Arial" w:hAnsi="Arial" w:cs="Arial"/>
          <w:sz w:val="22"/>
          <w:szCs w:val="22"/>
        </w:rPr>
        <w:t>Meanings</w:t>
      </w:r>
      <w:proofErr w:type="gramEnd"/>
      <w:r w:rsidRPr="009C2603">
        <w:rPr>
          <w:rFonts w:ascii="Arial" w:hAnsi="Arial" w:cs="Arial"/>
          <w:sz w:val="22"/>
          <w:szCs w:val="22"/>
        </w:rPr>
        <w:t xml:space="preserve"> of words will be explained in a sensible and factual way.  </w:t>
      </w:r>
    </w:p>
    <w:p w14:paraId="6BB9E253" w14:textId="77777777" w:rsidR="00FC49A4" w:rsidRPr="009C2603" w:rsidRDefault="00FC49A4">
      <w:pPr>
        <w:jc w:val="both"/>
        <w:rPr>
          <w:rFonts w:ascii="Arial" w:hAnsi="Arial" w:cs="Arial"/>
          <w:sz w:val="22"/>
          <w:szCs w:val="22"/>
        </w:rPr>
      </w:pPr>
    </w:p>
    <w:p w14:paraId="23DE523C" w14:textId="77777777" w:rsidR="00AC795A" w:rsidRDefault="00AC795A">
      <w:pPr>
        <w:jc w:val="both"/>
        <w:rPr>
          <w:rFonts w:ascii="Arial" w:hAnsi="Arial" w:cs="Arial"/>
          <w:b/>
          <w:sz w:val="22"/>
          <w:szCs w:val="22"/>
        </w:rPr>
      </w:pPr>
    </w:p>
    <w:p w14:paraId="08D5927A" w14:textId="77777777" w:rsidR="00FC49A4" w:rsidRPr="009C2603" w:rsidRDefault="00FC49A4">
      <w:pPr>
        <w:jc w:val="both"/>
        <w:rPr>
          <w:rFonts w:ascii="Arial" w:hAnsi="Arial" w:cs="Arial"/>
          <w:sz w:val="22"/>
          <w:szCs w:val="22"/>
        </w:rPr>
      </w:pPr>
      <w:r w:rsidRPr="009C2603">
        <w:rPr>
          <w:rFonts w:ascii="Arial" w:hAnsi="Arial" w:cs="Arial"/>
          <w:b/>
          <w:sz w:val="22"/>
          <w:szCs w:val="22"/>
        </w:rPr>
        <w:t>Dealing with questions:</w:t>
      </w:r>
    </w:p>
    <w:p w14:paraId="07459315" w14:textId="77777777" w:rsidR="00FC49A4" w:rsidRPr="009C2603" w:rsidRDefault="00FC49A4">
      <w:pPr>
        <w:jc w:val="both"/>
        <w:rPr>
          <w:rFonts w:ascii="Arial" w:hAnsi="Arial" w:cs="Arial"/>
          <w:sz w:val="22"/>
          <w:szCs w:val="22"/>
        </w:rPr>
      </w:pPr>
    </w:p>
    <w:p w14:paraId="4F15081B" w14:textId="77777777" w:rsidR="00FC49A4" w:rsidRPr="009C2603" w:rsidRDefault="00FC49A4">
      <w:pPr>
        <w:jc w:val="both"/>
        <w:rPr>
          <w:rFonts w:ascii="Arial" w:hAnsi="Arial" w:cs="Arial"/>
          <w:sz w:val="22"/>
          <w:szCs w:val="22"/>
        </w:rPr>
      </w:pPr>
      <w:r w:rsidRPr="009C2603">
        <w:rPr>
          <w:rFonts w:ascii="Arial" w:hAnsi="Arial" w:cs="Arial"/>
          <w:sz w:val="22"/>
          <w:szCs w:val="22"/>
        </w:rPr>
        <w:t xml:space="preserve">Teachers will establish clear parameters of what is appropriate and inappropriate.  Having </w:t>
      </w:r>
      <w:proofErr w:type="gramStart"/>
      <w:r w:rsidRPr="009C2603">
        <w:rPr>
          <w:rFonts w:ascii="Arial" w:hAnsi="Arial" w:cs="Arial"/>
          <w:sz w:val="22"/>
          <w:szCs w:val="22"/>
        </w:rPr>
        <w:t>clear ground</w:t>
      </w:r>
      <w:proofErr w:type="gramEnd"/>
      <w:r w:rsidRPr="009C2603">
        <w:rPr>
          <w:rFonts w:ascii="Arial" w:hAnsi="Arial" w:cs="Arial"/>
          <w:sz w:val="22"/>
          <w:szCs w:val="22"/>
        </w:rPr>
        <w:t xml:space="preserve"> rules will support them in doing this.  Where unexpected questions are raised by pupils then teachers will respond by:</w:t>
      </w:r>
    </w:p>
    <w:p w14:paraId="6537F28F" w14:textId="77777777" w:rsidR="00FC49A4" w:rsidRPr="009C2603" w:rsidRDefault="00FC49A4">
      <w:pPr>
        <w:jc w:val="both"/>
        <w:rPr>
          <w:rFonts w:ascii="Arial" w:hAnsi="Arial" w:cs="Arial"/>
          <w:sz w:val="22"/>
          <w:szCs w:val="22"/>
        </w:rPr>
      </w:pPr>
    </w:p>
    <w:p w14:paraId="3EA279A4" w14:textId="0344CB00" w:rsidR="00FC49A4" w:rsidRPr="009C2603" w:rsidRDefault="00FC49A4">
      <w:pPr>
        <w:jc w:val="both"/>
        <w:rPr>
          <w:rFonts w:ascii="Arial" w:hAnsi="Arial" w:cs="Arial"/>
          <w:sz w:val="22"/>
          <w:szCs w:val="22"/>
        </w:rPr>
      </w:pPr>
      <w:r w:rsidRPr="009C2603">
        <w:rPr>
          <w:rFonts w:ascii="Arial" w:hAnsi="Arial" w:cs="Arial"/>
          <w:sz w:val="22"/>
          <w:szCs w:val="22"/>
        </w:rPr>
        <w:t xml:space="preserve">Where a question is too personal, reminding pupils of agreed ground rules.  If </w:t>
      </w:r>
      <w:proofErr w:type="gramStart"/>
      <w:r w:rsidRPr="009C2603">
        <w:rPr>
          <w:rFonts w:ascii="Arial" w:hAnsi="Arial" w:cs="Arial"/>
          <w:sz w:val="22"/>
          <w:szCs w:val="22"/>
        </w:rPr>
        <w:t>particular support</w:t>
      </w:r>
      <w:proofErr w:type="gramEnd"/>
      <w:r w:rsidRPr="009C2603">
        <w:rPr>
          <w:rFonts w:ascii="Arial" w:hAnsi="Arial" w:cs="Arial"/>
          <w:sz w:val="22"/>
          <w:szCs w:val="22"/>
        </w:rPr>
        <w:t xml:space="preserve"> is required then the pupil can be referred </w:t>
      </w:r>
      <w:proofErr w:type="gramStart"/>
      <w:r w:rsidRPr="009C2603">
        <w:rPr>
          <w:rFonts w:ascii="Arial" w:hAnsi="Arial" w:cs="Arial"/>
          <w:sz w:val="22"/>
          <w:szCs w:val="22"/>
        </w:rPr>
        <w:t>to</w:t>
      </w:r>
      <w:proofErr w:type="gramEnd"/>
      <w:r w:rsidRPr="009C2603">
        <w:rPr>
          <w:rFonts w:ascii="Arial" w:hAnsi="Arial" w:cs="Arial"/>
          <w:sz w:val="22"/>
          <w:szCs w:val="22"/>
        </w:rPr>
        <w:t xml:space="preserve"> an appropriate person e.g. </w:t>
      </w:r>
      <w:r w:rsidR="00DA0C3E" w:rsidRPr="009C2603">
        <w:rPr>
          <w:rFonts w:ascii="Arial" w:hAnsi="Arial" w:cs="Arial"/>
          <w:sz w:val="22"/>
          <w:szCs w:val="22"/>
        </w:rPr>
        <w:t>school-based</w:t>
      </w:r>
      <w:r w:rsidRPr="009C2603">
        <w:rPr>
          <w:rFonts w:ascii="Arial" w:hAnsi="Arial" w:cs="Arial"/>
          <w:sz w:val="22"/>
          <w:szCs w:val="22"/>
        </w:rPr>
        <w:t xml:space="preserve"> counsellor, nurse</w:t>
      </w:r>
      <w:r w:rsidR="00D32E18">
        <w:rPr>
          <w:rFonts w:ascii="Arial" w:hAnsi="Arial" w:cs="Arial"/>
          <w:sz w:val="22"/>
          <w:szCs w:val="22"/>
        </w:rPr>
        <w:t>,</w:t>
      </w:r>
      <w:r w:rsidRPr="009C2603">
        <w:rPr>
          <w:rFonts w:ascii="Arial" w:hAnsi="Arial" w:cs="Arial"/>
          <w:sz w:val="22"/>
          <w:szCs w:val="22"/>
        </w:rPr>
        <w:t xml:space="preserve"> helpline, outside agency</w:t>
      </w:r>
      <w:r w:rsidR="00004705">
        <w:rPr>
          <w:rFonts w:ascii="Arial" w:hAnsi="Arial" w:cs="Arial"/>
          <w:sz w:val="22"/>
          <w:szCs w:val="22"/>
        </w:rPr>
        <w:t>,</w:t>
      </w:r>
      <w:r w:rsidR="00D32E18">
        <w:rPr>
          <w:rFonts w:ascii="Arial" w:hAnsi="Arial" w:cs="Arial"/>
          <w:sz w:val="22"/>
          <w:szCs w:val="22"/>
        </w:rPr>
        <w:t xml:space="preserve"> or</w:t>
      </w:r>
      <w:r w:rsidR="00004705">
        <w:rPr>
          <w:rFonts w:ascii="Arial" w:hAnsi="Arial" w:cs="Arial"/>
          <w:sz w:val="22"/>
          <w:szCs w:val="22"/>
        </w:rPr>
        <w:t xml:space="preserve"> a member of the pastoral team</w:t>
      </w:r>
      <w:r w:rsidRPr="009C2603">
        <w:rPr>
          <w:rFonts w:ascii="Arial" w:hAnsi="Arial" w:cs="Arial"/>
          <w:sz w:val="22"/>
          <w:szCs w:val="22"/>
        </w:rPr>
        <w:t>.</w:t>
      </w:r>
    </w:p>
    <w:p w14:paraId="6DFB9E20" w14:textId="77777777" w:rsidR="00FC49A4" w:rsidRPr="009C2603" w:rsidRDefault="00FC49A4">
      <w:pPr>
        <w:jc w:val="both"/>
        <w:rPr>
          <w:rFonts w:ascii="Arial" w:hAnsi="Arial" w:cs="Arial"/>
          <w:sz w:val="22"/>
          <w:szCs w:val="22"/>
        </w:rPr>
      </w:pPr>
    </w:p>
    <w:p w14:paraId="173750A4" w14:textId="77777777" w:rsidR="00FC49A4" w:rsidRPr="009C2603" w:rsidRDefault="00FC49A4">
      <w:pPr>
        <w:jc w:val="both"/>
        <w:rPr>
          <w:rFonts w:ascii="Arial" w:hAnsi="Arial" w:cs="Arial"/>
          <w:sz w:val="22"/>
          <w:szCs w:val="22"/>
        </w:rPr>
      </w:pPr>
      <w:r w:rsidRPr="009C2603">
        <w:rPr>
          <w:rFonts w:ascii="Arial" w:hAnsi="Arial" w:cs="Arial"/>
          <w:sz w:val="22"/>
          <w:szCs w:val="22"/>
        </w:rPr>
        <w:t>If the teacher does not know the answer to a question, it is important to acknowledge this and to suggest that the pupil or teacher research the question later.</w:t>
      </w:r>
    </w:p>
    <w:p w14:paraId="70DF9E56" w14:textId="77777777" w:rsidR="00FC49A4" w:rsidRPr="009C2603" w:rsidRDefault="00FC49A4">
      <w:pPr>
        <w:jc w:val="both"/>
        <w:rPr>
          <w:rFonts w:ascii="Arial" w:hAnsi="Arial" w:cs="Arial"/>
          <w:sz w:val="22"/>
          <w:szCs w:val="22"/>
        </w:rPr>
      </w:pPr>
    </w:p>
    <w:p w14:paraId="4E918647" w14:textId="77777777" w:rsidR="00FC49A4" w:rsidRPr="009C2603" w:rsidRDefault="00FC49A4">
      <w:pPr>
        <w:jc w:val="both"/>
        <w:rPr>
          <w:rFonts w:ascii="Arial" w:hAnsi="Arial" w:cs="Arial"/>
          <w:sz w:val="22"/>
          <w:szCs w:val="22"/>
        </w:rPr>
      </w:pPr>
      <w:r w:rsidRPr="009C2603">
        <w:rPr>
          <w:rFonts w:ascii="Arial" w:hAnsi="Arial" w:cs="Arial"/>
          <w:sz w:val="22"/>
          <w:szCs w:val="22"/>
        </w:rPr>
        <w:t>If the question is too explicit, feels too old for a pupil, is inappropriate for the whole class, or raises concerns of sexual abuse, the teacher s</w:t>
      </w:r>
      <w:r w:rsidR="009C2603" w:rsidRPr="009C2603">
        <w:rPr>
          <w:rFonts w:ascii="Arial" w:hAnsi="Arial" w:cs="Arial"/>
          <w:sz w:val="22"/>
          <w:szCs w:val="22"/>
        </w:rPr>
        <w:t xml:space="preserve">hould acknowledge it and </w:t>
      </w:r>
      <w:r w:rsidRPr="009C2603">
        <w:rPr>
          <w:rFonts w:ascii="Arial" w:hAnsi="Arial" w:cs="Arial"/>
          <w:sz w:val="22"/>
          <w:szCs w:val="22"/>
        </w:rPr>
        <w:t>deal with it on an individual basis.</w:t>
      </w:r>
    </w:p>
    <w:p w14:paraId="44E871BC" w14:textId="77777777" w:rsidR="00FC49A4" w:rsidRPr="009C2603" w:rsidRDefault="00FC49A4">
      <w:pPr>
        <w:jc w:val="both"/>
        <w:rPr>
          <w:rFonts w:ascii="Arial" w:hAnsi="Arial" w:cs="Arial"/>
          <w:sz w:val="22"/>
          <w:szCs w:val="22"/>
        </w:rPr>
      </w:pPr>
    </w:p>
    <w:p w14:paraId="598E87AF" w14:textId="752F4E63" w:rsidR="00FC49A4" w:rsidRPr="009C2603" w:rsidRDefault="00FC49A4">
      <w:pPr>
        <w:jc w:val="both"/>
        <w:rPr>
          <w:rFonts w:ascii="Arial" w:hAnsi="Arial" w:cs="Arial"/>
          <w:sz w:val="22"/>
          <w:szCs w:val="22"/>
        </w:rPr>
      </w:pPr>
      <w:r w:rsidRPr="009C2603">
        <w:rPr>
          <w:rFonts w:ascii="Arial" w:hAnsi="Arial" w:cs="Arial"/>
          <w:sz w:val="22"/>
          <w:szCs w:val="22"/>
        </w:rPr>
        <w:t xml:space="preserve">If there is concern over sexual abuse the teacher must follow the school </w:t>
      </w:r>
      <w:r w:rsidRPr="009C2603">
        <w:rPr>
          <w:rFonts w:ascii="Arial" w:hAnsi="Arial" w:cs="Arial"/>
          <w:b/>
          <w:sz w:val="22"/>
          <w:szCs w:val="22"/>
        </w:rPr>
        <w:t>CHILD PROTECTION</w:t>
      </w:r>
      <w:r w:rsidRPr="009C2603">
        <w:rPr>
          <w:rFonts w:ascii="Arial" w:hAnsi="Arial" w:cs="Arial"/>
          <w:sz w:val="22"/>
          <w:szCs w:val="22"/>
        </w:rPr>
        <w:t xml:space="preserve"> </w:t>
      </w:r>
      <w:r w:rsidR="00DA0C3E" w:rsidRPr="009C2603">
        <w:rPr>
          <w:rFonts w:ascii="Arial" w:hAnsi="Arial" w:cs="Arial"/>
          <w:sz w:val="22"/>
          <w:szCs w:val="22"/>
        </w:rPr>
        <w:t>procedures AND</w:t>
      </w:r>
      <w:r w:rsidRPr="009C2603">
        <w:rPr>
          <w:rFonts w:ascii="Arial" w:hAnsi="Arial" w:cs="Arial"/>
          <w:b/>
          <w:sz w:val="22"/>
          <w:szCs w:val="22"/>
        </w:rPr>
        <w:t xml:space="preserve"> INFORM THE DESIGNATED PERSON IMMEDIATELY.</w:t>
      </w:r>
    </w:p>
    <w:p w14:paraId="144A5D23" w14:textId="77777777" w:rsidR="00FC49A4" w:rsidRPr="009C2603" w:rsidRDefault="00FC49A4">
      <w:pPr>
        <w:jc w:val="both"/>
        <w:rPr>
          <w:rFonts w:ascii="Arial" w:hAnsi="Arial" w:cs="Arial"/>
          <w:sz w:val="22"/>
          <w:szCs w:val="22"/>
        </w:rPr>
      </w:pPr>
    </w:p>
    <w:p w14:paraId="7E090389" w14:textId="77777777" w:rsidR="00FC49A4" w:rsidRPr="009C2603" w:rsidRDefault="00FC49A4">
      <w:pPr>
        <w:jc w:val="both"/>
        <w:rPr>
          <w:rFonts w:ascii="Arial" w:hAnsi="Arial" w:cs="Arial"/>
          <w:sz w:val="22"/>
          <w:szCs w:val="22"/>
        </w:rPr>
      </w:pPr>
      <w:r w:rsidRPr="009C2603">
        <w:rPr>
          <w:rFonts w:ascii="Arial" w:hAnsi="Arial" w:cs="Arial"/>
          <w:sz w:val="22"/>
          <w:szCs w:val="22"/>
        </w:rPr>
        <w:t>Teachers</w:t>
      </w:r>
      <w:r w:rsidR="009E17A9" w:rsidRPr="009C2603">
        <w:rPr>
          <w:rFonts w:ascii="Arial" w:hAnsi="Arial" w:cs="Arial"/>
          <w:sz w:val="22"/>
          <w:szCs w:val="22"/>
        </w:rPr>
        <w:t>/external agencies</w:t>
      </w:r>
      <w:r w:rsidRPr="009C2603">
        <w:rPr>
          <w:rFonts w:ascii="Arial" w:hAnsi="Arial" w:cs="Arial"/>
          <w:sz w:val="22"/>
          <w:szCs w:val="22"/>
        </w:rPr>
        <w:t xml:space="preserve"> will provide information on the</w:t>
      </w:r>
      <w:r w:rsidR="009E17A9" w:rsidRPr="009C2603">
        <w:rPr>
          <w:rFonts w:ascii="Arial" w:hAnsi="Arial" w:cs="Arial"/>
          <w:sz w:val="22"/>
          <w:szCs w:val="22"/>
        </w:rPr>
        <w:t xml:space="preserve"> range of contraception</w:t>
      </w:r>
      <w:r w:rsidRPr="009C2603">
        <w:rPr>
          <w:rFonts w:ascii="Arial" w:hAnsi="Arial" w:cs="Arial"/>
          <w:sz w:val="22"/>
          <w:szCs w:val="22"/>
        </w:rPr>
        <w:t xml:space="preserve"> available.  They can also provide information on how to access contraception, confidential advice, counselling and where </w:t>
      </w:r>
      <w:proofErr w:type="gramStart"/>
      <w:r w:rsidRPr="009C2603">
        <w:rPr>
          <w:rFonts w:ascii="Arial" w:hAnsi="Arial" w:cs="Arial"/>
          <w:sz w:val="22"/>
          <w:szCs w:val="22"/>
        </w:rPr>
        <w:t>necessary</w:t>
      </w:r>
      <w:proofErr w:type="gramEnd"/>
      <w:r w:rsidRPr="009C2603">
        <w:rPr>
          <w:rFonts w:ascii="Arial" w:hAnsi="Arial" w:cs="Arial"/>
          <w:sz w:val="22"/>
          <w:szCs w:val="22"/>
        </w:rPr>
        <w:t xml:space="preserve"> to obtain treatment.  Teachers are not health professionals and cannot provide advice on which method of contraction to use. </w:t>
      </w:r>
    </w:p>
    <w:p w14:paraId="738610EB" w14:textId="77777777" w:rsidR="00FC49A4" w:rsidRPr="009C2603" w:rsidRDefault="00FC49A4">
      <w:pPr>
        <w:jc w:val="both"/>
        <w:rPr>
          <w:rFonts w:ascii="Arial" w:hAnsi="Arial" w:cs="Arial"/>
          <w:sz w:val="22"/>
          <w:szCs w:val="22"/>
        </w:rPr>
      </w:pPr>
    </w:p>
    <w:p w14:paraId="0A783254" w14:textId="77777777" w:rsidR="00FC49A4" w:rsidRPr="009C2603" w:rsidRDefault="00FC49A4">
      <w:pPr>
        <w:jc w:val="both"/>
        <w:rPr>
          <w:rFonts w:ascii="Arial" w:hAnsi="Arial" w:cs="Arial"/>
          <w:sz w:val="22"/>
          <w:szCs w:val="22"/>
        </w:rPr>
      </w:pPr>
      <w:r w:rsidRPr="009C2603">
        <w:rPr>
          <w:rFonts w:ascii="Arial" w:hAnsi="Arial" w:cs="Arial"/>
          <w:sz w:val="22"/>
          <w:szCs w:val="22"/>
        </w:rPr>
        <w:t>Young people need to be made aware of the law relating to sexual activity and how they may gain confidential advice.  Ideally, they should talk to adults they can trust, but there may be cases when a teacher learns that a pupil is sexually active.  In such circumstances</w:t>
      </w:r>
      <w:r w:rsidR="009C2603" w:rsidRPr="009C2603">
        <w:rPr>
          <w:rFonts w:ascii="Arial" w:hAnsi="Arial" w:cs="Arial"/>
          <w:sz w:val="22"/>
          <w:szCs w:val="22"/>
        </w:rPr>
        <w:t>,</w:t>
      </w:r>
      <w:r w:rsidRPr="009C2603">
        <w:rPr>
          <w:rFonts w:ascii="Arial" w:hAnsi="Arial" w:cs="Arial"/>
          <w:sz w:val="22"/>
          <w:szCs w:val="22"/>
        </w:rPr>
        <w:t xml:space="preserve"> the school should be </w:t>
      </w:r>
      <w:proofErr w:type="gramStart"/>
      <w:r w:rsidRPr="009C2603">
        <w:rPr>
          <w:rFonts w:ascii="Arial" w:hAnsi="Arial" w:cs="Arial"/>
          <w:sz w:val="22"/>
          <w:szCs w:val="22"/>
        </w:rPr>
        <w:t>in a position</w:t>
      </w:r>
      <w:proofErr w:type="gramEnd"/>
      <w:r w:rsidRPr="009C2603">
        <w:rPr>
          <w:rFonts w:ascii="Arial" w:hAnsi="Arial" w:cs="Arial"/>
          <w:sz w:val="22"/>
          <w:szCs w:val="22"/>
        </w:rPr>
        <w:t xml:space="preserve"> to ensure that:</w:t>
      </w:r>
    </w:p>
    <w:p w14:paraId="637805D2" w14:textId="77777777" w:rsidR="00FC49A4" w:rsidRPr="009C2603" w:rsidRDefault="00FC49A4">
      <w:pPr>
        <w:jc w:val="both"/>
        <w:rPr>
          <w:rFonts w:ascii="Arial" w:hAnsi="Arial" w:cs="Arial"/>
          <w:sz w:val="22"/>
          <w:szCs w:val="22"/>
        </w:rPr>
      </w:pPr>
    </w:p>
    <w:p w14:paraId="5CC7B1DD" w14:textId="77777777" w:rsidR="00FC49A4" w:rsidRPr="009C2603" w:rsidRDefault="00FC49A4">
      <w:pPr>
        <w:numPr>
          <w:ilvl w:val="0"/>
          <w:numId w:val="1"/>
        </w:numPr>
        <w:jc w:val="both"/>
        <w:rPr>
          <w:rFonts w:ascii="Arial" w:hAnsi="Arial" w:cs="Arial"/>
          <w:sz w:val="22"/>
          <w:szCs w:val="22"/>
        </w:rPr>
      </w:pPr>
      <w:r w:rsidRPr="009C2603">
        <w:rPr>
          <w:rFonts w:ascii="Arial" w:hAnsi="Arial" w:cs="Arial"/>
          <w:sz w:val="22"/>
          <w:szCs w:val="22"/>
        </w:rPr>
        <w:t>The young person is persuaded to talk to their parents</w:t>
      </w:r>
      <w:r w:rsidR="009C2603" w:rsidRPr="009C2603">
        <w:rPr>
          <w:rFonts w:ascii="Arial" w:hAnsi="Arial" w:cs="Arial"/>
          <w:sz w:val="22"/>
          <w:szCs w:val="22"/>
        </w:rPr>
        <w:t>/guardians</w:t>
      </w:r>
      <w:r w:rsidRPr="009C2603">
        <w:rPr>
          <w:rFonts w:ascii="Arial" w:hAnsi="Arial" w:cs="Arial"/>
          <w:sz w:val="22"/>
          <w:szCs w:val="22"/>
        </w:rPr>
        <w:t>, or an appropriate adult</w:t>
      </w:r>
    </w:p>
    <w:p w14:paraId="243B114F" w14:textId="77777777" w:rsidR="00FC49A4" w:rsidRPr="009C2603" w:rsidRDefault="00FC49A4">
      <w:pPr>
        <w:numPr>
          <w:ilvl w:val="0"/>
          <w:numId w:val="1"/>
        </w:numPr>
        <w:jc w:val="both"/>
        <w:rPr>
          <w:rFonts w:ascii="Arial" w:hAnsi="Arial" w:cs="Arial"/>
          <w:sz w:val="22"/>
          <w:szCs w:val="22"/>
        </w:rPr>
      </w:pPr>
      <w:r w:rsidRPr="009C2603">
        <w:rPr>
          <w:rFonts w:ascii="Arial" w:hAnsi="Arial" w:cs="Arial"/>
          <w:sz w:val="22"/>
          <w:szCs w:val="22"/>
        </w:rPr>
        <w:t>Any child protection issues are addressed</w:t>
      </w:r>
    </w:p>
    <w:p w14:paraId="53B92D25" w14:textId="77777777" w:rsidR="00FC49A4" w:rsidRPr="009C2603" w:rsidRDefault="00FC49A4">
      <w:pPr>
        <w:numPr>
          <w:ilvl w:val="0"/>
          <w:numId w:val="1"/>
        </w:numPr>
        <w:jc w:val="both"/>
        <w:rPr>
          <w:rFonts w:ascii="Arial" w:hAnsi="Arial" w:cs="Arial"/>
          <w:sz w:val="22"/>
          <w:szCs w:val="22"/>
        </w:rPr>
      </w:pPr>
      <w:r w:rsidRPr="009C2603">
        <w:rPr>
          <w:rFonts w:ascii="Arial" w:hAnsi="Arial" w:cs="Arial"/>
          <w:sz w:val="22"/>
          <w:szCs w:val="22"/>
        </w:rPr>
        <w:t xml:space="preserve">The child has been adequately </w:t>
      </w:r>
      <w:proofErr w:type="gramStart"/>
      <w:r w:rsidRPr="009C2603">
        <w:rPr>
          <w:rFonts w:ascii="Arial" w:hAnsi="Arial" w:cs="Arial"/>
          <w:sz w:val="22"/>
          <w:szCs w:val="22"/>
        </w:rPr>
        <w:t>counselled</w:t>
      </w:r>
      <w:proofErr w:type="gramEnd"/>
    </w:p>
    <w:p w14:paraId="368595C2" w14:textId="77777777" w:rsidR="00FC49A4" w:rsidRPr="009C2603" w:rsidRDefault="00FC49A4">
      <w:pPr>
        <w:numPr>
          <w:ilvl w:val="0"/>
          <w:numId w:val="1"/>
        </w:numPr>
        <w:jc w:val="both"/>
        <w:rPr>
          <w:rFonts w:ascii="Arial" w:hAnsi="Arial" w:cs="Arial"/>
          <w:sz w:val="22"/>
          <w:szCs w:val="22"/>
        </w:rPr>
      </w:pPr>
      <w:proofErr w:type="gramStart"/>
      <w:r w:rsidRPr="009C2603">
        <w:rPr>
          <w:rFonts w:ascii="Arial" w:hAnsi="Arial" w:cs="Arial"/>
          <w:sz w:val="22"/>
          <w:szCs w:val="22"/>
        </w:rPr>
        <w:t>School</w:t>
      </w:r>
      <w:proofErr w:type="gramEnd"/>
      <w:r w:rsidRPr="009C2603">
        <w:rPr>
          <w:rFonts w:ascii="Arial" w:hAnsi="Arial" w:cs="Arial"/>
          <w:sz w:val="22"/>
          <w:szCs w:val="22"/>
        </w:rPr>
        <w:t xml:space="preserve"> should not have to handle such information without parental knowledge </w:t>
      </w:r>
    </w:p>
    <w:p w14:paraId="463F29E8" w14:textId="77777777" w:rsidR="00FC49A4" w:rsidRPr="009C2603" w:rsidRDefault="00FC49A4">
      <w:pPr>
        <w:jc w:val="both"/>
        <w:rPr>
          <w:rFonts w:ascii="Arial" w:hAnsi="Arial" w:cs="Arial"/>
          <w:sz w:val="22"/>
          <w:szCs w:val="22"/>
        </w:rPr>
      </w:pPr>
      <w:r w:rsidRPr="009C2603">
        <w:rPr>
          <w:rFonts w:ascii="Arial" w:hAnsi="Arial" w:cs="Arial"/>
          <w:sz w:val="22"/>
          <w:szCs w:val="22"/>
        </w:rPr>
        <w:br/>
      </w:r>
    </w:p>
    <w:p w14:paraId="1175873B" w14:textId="77777777" w:rsidR="00FC49A4" w:rsidRPr="009C2603" w:rsidRDefault="00FC49A4">
      <w:pPr>
        <w:pStyle w:val="Heading1"/>
        <w:jc w:val="both"/>
        <w:rPr>
          <w:rFonts w:ascii="Arial" w:hAnsi="Arial" w:cs="Arial"/>
          <w:sz w:val="22"/>
          <w:szCs w:val="22"/>
        </w:rPr>
      </w:pPr>
      <w:r w:rsidRPr="009C2603">
        <w:rPr>
          <w:rFonts w:ascii="Arial" w:hAnsi="Arial" w:cs="Arial"/>
          <w:sz w:val="22"/>
          <w:szCs w:val="22"/>
        </w:rPr>
        <w:t>School Culture</w:t>
      </w:r>
    </w:p>
    <w:p w14:paraId="3B7B4B86" w14:textId="77777777" w:rsidR="00FC49A4" w:rsidRPr="009C2603" w:rsidRDefault="00FC49A4">
      <w:pPr>
        <w:jc w:val="both"/>
        <w:rPr>
          <w:rFonts w:ascii="Arial" w:hAnsi="Arial" w:cs="Arial"/>
          <w:b/>
          <w:sz w:val="22"/>
          <w:szCs w:val="22"/>
        </w:rPr>
      </w:pPr>
    </w:p>
    <w:p w14:paraId="0F708AFC" w14:textId="77777777" w:rsidR="00FC49A4" w:rsidRPr="009C2603" w:rsidRDefault="00FC49A4">
      <w:pPr>
        <w:jc w:val="both"/>
        <w:rPr>
          <w:rFonts w:ascii="Arial" w:hAnsi="Arial" w:cs="Arial"/>
          <w:sz w:val="22"/>
          <w:szCs w:val="22"/>
        </w:rPr>
      </w:pPr>
      <w:r w:rsidRPr="009C2603">
        <w:rPr>
          <w:rFonts w:ascii="Arial" w:hAnsi="Arial" w:cs="Arial"/>
          <w:sz w:val="22"/>
          <w:szCs w:val="22"/>
        </w:rPr>
        <w:t xml:space="preserve">Educating pupils about relationships is an essential part of every pupil’s development as it provides the basis for young people to learn about and understand themselves and others, and to develop </w:t>
      </w:r>
      <w:r w:rsidR="009C2603" w:rsidRPr="009C2603">
        <w:rPr>
          <w:rFonts w:ascii="Arial" w:hAnsi="Arial" w:cs="Arial"/>
          <w:sz w:val="22"/>
          <w:szCs w:val="22"/>
        </w:rPr>
        <w:t>ideas, which</w:t>
      </w:r>
      <w:r w:rsidRPr="009C2603">
        <w:rPr>
          <w:rFonts w:ascii="Arial" w:hAnsi="Arial" w:cs="Arial"/>
          <w:sz w:val="22"/>
          <w:szCs w:val="22"/>
        </w:rPr>
        <w:t xml:space="preserve"> will make their lives more caring, harmonious and well balanced.  The school will endeavor to enable pupils to make informed and responsible decisions regarding relationships</w:t>
      </w:r>
      <w:r w:rsidR="009C2603" w:rsidRPr="009C2603">
        <w:rPr>
          <w:rFonts w:ascii="Arial" w:hAnsi="Arial" w:cs="Arial"/>
          <w:sz w:val="22"/>
          <w:szCs w:val="22"/>
        </w:rPr>
        <w:t xml:space="preserve"> and sex.</w:t>
      </w:r>
    </w:p>
    <w:p w14:paraId="3A0FF5F2" w14:textId="77777777" w:rsidR="00FC49A4" w:rsidRPr="009C2603" w:rsidRDefault="00FC49A4">
      <w:pPr>
        <w:jc w:val="both"/>
        <w:rPr>
          <w:rFonts w:ascii="Arial" w:hAnsi="Arial" w:cs="Arial"/>
          <w:sz w:val="22"/>
          <w:szCs w:val="22"/>
        </w:rPr>
      </w:pPr>
    </w:p>
    <w:p w14:paraId="5EF94AB5" w14:textId="77777777" w:rsidR="00FC49A4" w:rsidRPr="009C2603" w:rsidRDefault="00FC49A4">
      <w:pPr>
        <w:pStyle w:val="Heading1"/>
        <w:jc w:val="both"/>
        <w:rPr>
          <w:rFonts w:ascii="Arial" w:hAnsi="Arial" w:cs="Arial"/>
          <w:sz w:val="22"/>
          <w:szCs w:val="22"/>
        </w:rPr>
      </w:pPr>
      <w:r w:rsidRPr="009C2603">
        <w:rPr>
          <w:rFonts w:ascii="Arial" w:hAnsi="Arial" w:cs="Arial"/>
          <w:sz w:val="22"/>
          <w:szCs w:val="22"/>
        </w:rPr>
        <w:t xml:space="preserve">Education </w:t>
      </w:r>
      <w:proofErr w:type="spellStart"/>
      <w:r w:rsidRPr="009C2603">
        <w:rPr>
          <w:rFonts w:ascii="Arial" w:hAnsi="Arial" w:cs="Arial"/>
          <w:sz w:val="22"/>
          <w:szCs w:val="22"/>
        </w:rPr>
        <w:t>Programme</w:t>
      </w:r>
      <w:proofErr w:type="spellEnd"/>
    </w:p>
    <w:p w14:paraId="5630AD66" w14:textId="77777777" w:rsidR="00FC49A4" w:rsidRPr="009C2603" w:rsidRDefault="00FC49A4">
      <w:pPr>
        <w:jc w:val="both"/>
        <w:rPr>
          <w:rFonts w:ascii="Arial" w:hAnsi="Arial" w:cs="Arial"/>
          <w:b/>
          <w:sz w:val="22"/>
          <w:szCs w:val="22"/>
        </w:rPr>
      </w:pPr>
    </w:p>
    <w:p w14:paraId="585BF8AF" w14:textId="6B4B1DF9" w:rsidR="00AD60DB" w:rsidRDefault="00FC49A4">
      <w:pPr>
        <w:jc w:val="both"/>
        <w:rPr>
          <w:rFonts w:ascii="Arial" w:hAnsi="Arial" w:cs="Arial"/>
          <w:sz w:val="22"/>
          <w:szCs w:val="22"/>
        </w:rPr>
      </w:pPr>
      <w:r w:rsidRPr="009C2603">
        <w:rPr>
          <w:rFonts w:ascii="Arial" w:hAnsi="Arial" w:cs="Arial"/>
          <w:sz w:val="22"/>
          <w:szCs w:val="22"/>
        </w:rPr>
        <w:t>The school is committed to educating all pupils in responsible and he</w:t>
      </w:r>
      <w:r w:rsidR="009E17A9" w:rsidRPr="009C2603">
        <w:rPr>
          <w:rFonts w:ascii="Arial" w:hAnsi="Arial" w:cs="Arial"/>
          <w:sz w:val="22"/>
          <w:szCs w:val="22"/>
        </w:rPr>
        <w:t>althy personal relationships.</w:t>
      </w:r>
      <w:r w:rsidR="00D95C33">
        <w:rPr>
          <w:rFonts w:ascii="Arial" w:hAnsi="Arial" w:cs="Arial"/>
          <w:sz w:val="22"/>
          <w:szCs w:val="22"/>
        </w:rPr>
        <w:t xml:space="preserve">  RSE is a broad and complex area that </w:t>
      </w:r>
      <w:proofErr w:type="gramStart"/>
      <w:r w:rsidR="00D95C33">
        <w:rPr>
          <w:rFonts w:ascii="Arial" w:hAnsi="Arial" w:cs="Arial"/>
          <w:sz w:val="22"/>
          <w:szCs w:val="22"/>
        </w:rPr>
        <w:t>includes,</w:t>
      </w:r>
      <w:proofErr w:type="gramEnd"/>
      <w:r w:rsidR="00D95C33">
        <w:rPr>
          <w:rFonts w:ascii="Arial" w:hAnsi="Arial" w:cs="Arial"/>
          <w:sz w:val="22"/>
          <w:szCs w:val="22"/>
        </w:rPr>
        <w:t xml:space="preserve"> biological, psychological, social, ethical, spiritual and cultural dimensions.  This means that each AOLE has an opportunity to contribute to </w:t>
      </w:r>
      <w:proofErr w:type="gramStart"/>
      <w:r w:rsidR="00D95C33">
        <w:rPr>
          <w:rFonts w:ascii="Arial" w:hAnsi="Arial" w:cs="Arial"/>
          <w:sz w:val="22"/>
          <w:szCs w:val="22"/>
        </w:rPr>
        <w:t>the learning</w:t>
      </w:r>
      <w:proofErr w:type="gramEnd"/>
      <w:r w:rsidR="00D95C33">
        <w:rPr>
          <w:rFonts w:ascii="Arial" w:hAnsi="Arial" w:cs="Arial"/>
          <w:sz w:val="22"/>
          <w:szCs w:val="22"/>
        </w:rPr>
        <w:t xml:space="preserve"> in RSE.  This will allow learners to make connections between RSE and the wider curriculum.</w:t>
      </w:r>
      <w:r w:rsidR="009E17A9" w:rsidRPr="009C2603">
        <w:rPr>
          <w:rFonts w:ascii="Arial" w:hAnsi="Arial" w:cs="Arial"/>
          <w:sz w:val="22"/>
          <w:szCs w:val="22"/>
        </w:rPr>
        <w:t xml:space="preserve">  RSE</w:t>
      </w:r>
      <w:r w:rsidRPr="009C2603">
        <w:rPr>
          <w:rFonts w:ascii="Arial" w:hAnsi="Arial" w:cs="Arial"/>
          <w:sz w:val="22"/>
          <w:szCs w:val="22"/>
        </w:rPr>
        <w:t xml:space="preserve"> will be placed within a clear framework of values, attitudes and skills</w:t>
      </w:r>
      <w:r w:rsidR="009C2603" w:rsidRPr="009C2603">
        <w:rPr>
          <w:rFonts w:ascii="Arial" w:hAnsi="Arial" w:cs="Arial"/>
          <w:sz w:val="22"/>
          <w:szCs w:val="22"/>
        </w:rPr>
        <w:t xml:space="preserve">. </w:t>
      </w:r>
    </w:p>
    <w:p w14:paraId="13E14E02" w14:textId="77777777" w:rsidR="00AD60DB" w:rsidRDefault="00AD60DB">
      <w:pPr>
        <w:jc w:val="both"/>
        <w:rPr>
          <w:rFonts w:ascii="Arial" w:hAnsi="Arial" w:cs="Arial"/>
          <w:sz w:val="22"/>
          <w:szCs w:val="22"/>
        </w:rPr>
      </w:pPr>
    </w:p>
    <w:p w14:paraId="06B10D00" w14:textId="499914CC" w:rsidR="00AD60DB" w:rsidRDefault="009C2603">
      <w:pPr>
        <w:jc w:val="both"/>
        <w:rPr>
          <w:rFonts w:ascii="Arial" w:hAnsi="Arial" w:cs="Arial"/>
          <w:sz w:val="22"/>
          <w:szCs w:val="22"/>
        </w:rPr>
      </w:pPr>
      <w:proofErr w:type="gramStart"/>
      <w:r w:rsidRPr="009C2603">
        <w:rPr>
          <w:rFonts w:ascii="Arial" w:hAnsi="Arial" w:cs="Arial"/>
          <w:sz w:val="22"/>
          <w:szCs w:val="22"/>
        </w:rPr>
        <w:t>Topics</w:t>
      </w:r>
      <w:proofErr w:type="gramEnd"/>
      <w:r w:rsidRPr="009C2603">
        <w:rPr>
          <w:rFonts w:ascii="Arial" w:hAnsi="Arial" w:cs="Arial"/>
          <w:sz w:val="22"/>
          <w:szCs w:val="22"/>
        </w:rPr>
        <w:t xml:space="preserve"> covered </w:t>
      </w:r>
      <w:r w:rsidR="00AD60DB">
        <w:rPr>
          <w:rFonts w:ascii="Arial" w:hAnsi="Arial" w:cs="Arial"/>
          <w:sz w:val="22"/>
          <w:szCs w:val="22"/>
        </w:rPr>
        <w:t xml:space="preserve">will </w:t>
      </w:r>
      <w:r w:rsidRPr="009C2603">
        <w:rPr>
          <w:rFonts w:ascii="Arial" w:hAnsi="Arial" w:cs="Arial"/>
          <w:sz w:val="22"/>
          <w:szCs w:val="22"/>
        </w:rPr>
        <w:t>include</w:t>
      </w:r>
      <w:r w:rsidR="00AD60DB">
        <w:rPr>
          <w:rFonts w:ascii="Arial" w:hAnsi="Arial" w:cs="Arial"/>
          <w:sz w:val="22"/>
          <w:szCs w:val="22"/>
        </w:rPr>
        <w:t xml:space="preserve"> areas from the 3 strands of the Curriculum for Wales RSE code:</w:t>
      </w:r>
    </w:p>
    <w:p w14:paraId="28799046" w14:textId="77777777" w:rsidR="00AD60DB" w:rsidRPr="004B2AC0" w:rsidRDefault="00AD60DB">
      <w:pPr>
        <w:jc w:val="both"/>
        <w:rPr>
          <w:rFonts w:ascii="Arial" w:hAnsi="Arial" w:cs="Arial"/>
          <w:sz w:val="22"/>
          <w:szCs w:val="22"/>
          <w:u w:val="single"/>
        </w:rPr>
      </w:pPr>
      <w:r w:rsidRPr="004B2AC0">
        <w:rPr>
          <w:rFonts w:ascii="Arial" w:hAnsi="Arial" w:cs="Arial"/>
          <w:sz w:val="22"/>
          <w:szCs w:val="22"/>
          <w:u w:val="single"/>
        </w:rPr>
        <w:t xml:space="preserve">Relationships and identity </w:t>
      </w:r>
    </w:p>
    <w:p w14:paraId="5BE285EA" w14:textId="77777777" w:rsidR="00AD60DB" w:rsidRPr="004B2AC0" w:rsidRDefault="00AD60DB">
      <w:pPr>
        <w:jc w:val="both"/>
        <w:rPr>
          <w:rFonts w:ascii="Arial" w:hAnsi="Arial" w:cs="Arial"/>
          <w:sz w:val="22"/>
          <w:szCs w:val="22"/>
        </w:rPr>
      </w:pPr>
      <w:r w:rsidRPr="004B2AC0">
        <w:rPr>
          <w:rFonts w:ascii="Arial" w:hAnsi="Arial" w:cs="Arial"/>
          <w:sz w:val="22"/>
          <w:szCs w:val="22"/>
        </w:rPr>
        <w:t xml:space="preserve">This strand focuses on: </w:t>
      </w:r>
    </w:p>
    <w:p w14:paraId="3833D946" w14:textId="77777777" w:rsidR="00AD60DB" w:rsidRPr="004B2AC0" w:rsidRDefault="00AD60DB">
      <w:pPr>
        <w:jc w:val="both"/>
        <w:rPr>
          <w:rFonts w:ascii="Arial" w:hAnsi="Arial" w:cs="Arial"/>
          <w:sz w:val="22"/>
          <w:szCs w:val="22"/>
        </w:rPr>
      </w:pPr>
      <w:r w:rsidRPr="004B2AC0">
        <w:rPr>
          <w:rFonts w:ascii="Symbol" w:eastAsia="Symbol" w:hAnsi="Symbol" w:cs="Symbol"/>
          <w:sz w:val="22"/>
          <w:szCs w:val="22"/>
        </w:rPr>
        <w:lastRenderedPageBreak/>
        <w:t>·</w:t>
      </w:r>
      <w:r w:rsidRPr="004B2AC0">
        <w:rPr>
          <w:rFonts w:ascii="Arial" w:hAnsi="Arial" w:cs="Arial"/>
          <w:sz w:val="22"/>
          <w:szCs w:val="22"/>
        </w:rPr>
        <w:t xml:space="preserve"> the range of relationships that human beings have throughout their lives </w:t>
      </w:r>
    </w:p>
    <w:p w14:paraId="39D6142F" w14:textId="77777777" w:rsidR="00AD60DB" w:rsidRPr="004B2AC0" w:rsidRDefault="00AD60DB">
      <w:pPr>
        <w:jc w:val="both"/>
        <w:rPr>
          <w:rFonts w:ascii="Arial" w:hAnsi="Arial" w:cs="Arial"/>
          <w:sz w:val="22"/>
          <w:szCs w:val="22"/>
        </w:rPr>
      </w:pPr>
      <w:r w:rsidRPr="004B2AC0">
        <w:rPr>
          <w:rFonts w:ascii="Symbol" w:eastAsia="Symbol" w:hAnsi="Symbol" w:cs="Symbol"/>
          <w:sz w:val="22"/>
          <w:szCs w:val="22"/>
        </w:rPr>
        <w:t>·</w:t>
      </w:r>
      <w:r w:rsidRPr="004B2AC0">
        <w:rPr>
          <w:rFonts w:ascii="Arial" w:hAnsi="Arial" w:cs="Arial"/>
          <w:sz w:val="22"/>
          <w:szCs w:val="22"/>
        </w:rPr>
        <w:t xml:space="preserve"> how identity can be shaped by our relationships and sexuality </w:t>
      </w:r>
    </w:p>
    <w:p w14:paraId="487A1AE7" w14:textId="77777777" w:rsidR="00AD60DB" w:rsidRPr="004B2AC0" w:rsidRDefault="00AD60DB">
      <w:pPr>
        <w:jc w:val="both"/>
        <w:rPr>
          <w:rFonts w:ascii="Arial" w:hAnsi="Arial" w:cs="Arial"/>
          <w:sz w:val="22"/>
          <w:szCs w:val="22"/>
        </w:rPr>
      </w:pPr>
      <w:r w:rsidRPr="004B2AC0">
        <w:rPr>
          <w:rFonts w:ascii="Symbol" w:eastAsia="Symbol" w:hAnsi="Symbol" w:cs="Symbol"/>
          <w:sz w:val="22"/>
          <w:szCs w:val="22"/>
        </w:rPr>
        <w:t>·</w:t>
      </w:r>
      <w:r w:rsidRPr="004B2AC0">
        <w:rPr>
          <w:rFonts w:ascii="Arial" w:hAnsi="Arial" w:cs="Arial"/>
          <w:sz w:val="22"/>
          <w:szCs w:val="22"/>
        </w:rPr>
        <w:t xml:space="preserve"> the importance of human rights in securing healthy, safe and fulfilling relationships in an inclusive society.</w:t>
      </w:r>
      <w:r w:rsidR="009C2603" w:rsidRPr="004B2AC0">
        <w:rPr>
          <w:rFonts w:ascii="Arial" w:hAnsi="Arial" w:cs="Arial"/>
          <w:sz w:val="22"/>
          <w:szCs w:val="22"/>
        </w:rPr>
        <w:t xml:space="preserve">, </w:t>
      </w:r>
    </w:p>
    <w:p w14:paraId="797610E8" w14:textId="77777777" w:rsidR="00AD60DB" w:rsidRPr="004B2AC0" w:rsidRDefault="00AD60DB">
      <w:pPr>
        <w:jc w:val="both"/>
        <w:rPr>
          <w:rFonts w:ascii="Arial" w:hAnsi="Arial" w:cs="Arial"/>
          <w:sz w:val="22"/>
          <w:szCs w:val="22"/>
        </w:rPr>
      </w:pPr>
    </w:p>
    <w:p w14:paraId="6F563141" w14:textId="77777777" w:rsidR="00AD60DB" w:rsidRPr="004B2AC0" w:rsidRDefault="00AD60DB">
      <w:pPr>
        <w:jc w:val="both"/>
        <w:rPr>
          <w:rFonts w:ascii="Arial" w:hAnsi="Arial" w:cs="Arial"/>
          <w:sz w:val="22"/>
          <w:szCs w:val="22"/>
          <w:u w:val="single"/>
        </w:rPr>
      </w:pPr>
      <w:r w:rsidRPr="004B2AC0">
        <w:rPr>
          <w:rFonts w:ascii="Arial" w:hAnsi="Arial" w:cs="Arial"/>
          <w:sz w:val="22"/>
          <w:szCs w:val="22"/>
          <w:u w:val="single"/>
        </w:rPr>
        <w:t xml:space="preserve">Sexual health and well-being </w:t>
      </w:r>
    </w:p>
    <w:p w14:paraId="6BA184EA" w14:textId="77777777" w:rsidR="00AD60DB" w:rsidRPr="004B2AC0" w:rsidRDefault="00AD60DB">
      <w:pPr>
        <w:jc w:val="both"/>
        <w:rPr>
          <w:rFonts w:ascii="Arial" w:hAnsi="Arial" w:cs="Arial"/>
          <w:sz w:val="22"/>
          <w:szCs w:val="22"/>
        </w:rPr>
      </w:pPr>
      <w:r w:rsidRPr="004B2AC0">
        <w:rPr>
          <w:rFonts w:ascii="Arial" w:hAnsi="Arial" w:cs="Arial"/>
          <w:sz w:val="22"/>
          <w:szCs w:val="22"/>
        </w:rPr>
        <w:t xml:space="preserve">This strand focuses on: </w:t>
      </w:r>
    </w:p>
    <w:p w14:paraId="55F78CBF" w14:textId="77777777" w:rsidR="00AD60DB" w:rsidRPr="004B2AC0" w:rsidRDefault="00AD60DB">
      <w:pPr>
        <w:jc w:val="both"/>
        <w:rPr>
          <w:rFonts w:ascii="Arial" w:hAnsi="Arial" w:cs="Arial"/>
          <w:sz w:val="22"/>
          <w:szCs w:val="22"/>
        </w:rPr>
      </w:pPr>
      <w:r w:rsidRPr="004B2AC0">
        <w:rPr>
          <w:rFonts w:ascii="Symbol" w:eastAsia="Symbol" w:hAnsi="Symbol" w:cs="Symbol"/>
          <w:sz w:val="22"/>
          <w:szCs w:val="22"/>
        </w:rPr>
        <w:t>·</w:t>
      </w:r>
      <w:r w:rsidRPr="004B2AC0">
        <w:rPr>
          <w:rFonts w:ascii="Arial" w:hAnsi="Arial" w:cs="Arial"/>
          <w:sz w:val="22"/>
          <w:szCs w:val="22"/>
        </w:rPr>
        <w:t xml:space="preserve"> learning about how living things grow, reproduce and have a life cycle </w:t>
      </w:r>
    </w:p>
    <w:p w14:paraId="1A177422" w14:textId="77777777" w:rsidR="00AD60DB" w:rsidRPr="004B2AC0" w:rsidRDefault="00AD60DB">
      <w:pPr>
        <w:jc w:val="both"/>
        <w:rPr>
          <w:rFonts w:ascii="Arial" w:hAnsi="Arial" w:cs="Arial"/>
          <w:sz w:val="22"/>
          <w:szCs w:val="22"/>
        </w:rPr>
      </w:pPr>
      <w:r w:rsidRPr="004B2AC0">
        <w:rPr>
          <w:rFonts w:ascii="Symbol" w:eastAsia="Symbol" w:hAnsi="Symbol" w:cs="Symbol"/>
          <w:sz w:val="22"/>
          <w:szCs w:val="22"/>
        </w:rPr>
        <w:t>·</w:t>
      </w:r>
      <w:r w:rsidRPr="004B2AC0">
        <w:rPr>
          <w:rFonts w:ascii="Arial" w:hAnsi="Arial" w:cs="Arial"/>
          <w:sz w:val="22"/>
          <w:szCs w:val="22"/>
        </w:rPr>
        <w:t xml:space="preserve"> developing an understanding of the human body, including people’s feelings about their bodies and how these can be represented </w:t>
      </w:r>
    </w:p>
    <w:p w14:paraId="57A17A8F" w14:textId="5F0308B0" w:rsidR="00AD60DB" w:rsidRPr="004B2AC0" w:rsidRDefault="00AD60DB">
      <w:pPr>
        <w:jc w:val="both"/>
        <w:rPr>
          <w:rFonts w:ascii="Arial" w:hAnsi="Arial" w:cs="Arial"/>
          <w:sz w:val="22"/>
          <w:szCs w:val="22"/>
        </w:rPr>
      </w:pPr>
      <w:r w:rsidRPr="19F6DC89">
        <w:rPr>
          <w:rFonts w:ascii="Symbol" w:eastAsia="Symbol" w:hAnsi="Symbol" w:cs="Symbol"/>
          <w:sz w:val="22"/>
          <w:szCs w:val="22"/>
        </w:rPr>
        <w:t>·</w:t>
      </w:r>
      <w:r w:rsidRPr="19F6DC89">
        <w:rPr>
          <w:rFonts w:ascii="Arial" w:hAnsi="Arial" w:cs="Arial"/>
          <w:sz w:val="22"/>
          <w:szCs w:val="22"/>
        </w:rPr>
        <w:t xml:space="preserve"> </w:t>
      </w:r>
      <w:r w:rsidR="6127A37E" w:rsidRPr="19F6DC89">
        <w:rPr>
          <w:rFonts w:ascii="Arial" w:hAnsi="Arial" w:cs="Arial"/>
          <w:sz w:val="22"/>
          <w:szCs w:val="22"/>
        </w:rPr>
        <w:t>The</w:t>
      </w:r>
      <w:r w:rsidRPr="19F6DC89">
        <w:rPr>
          <w:rFonts w:ascii="Arial" w:hAnsi="Arial" w:cs="Arial"/>
          <w:sz w:val="22"/>
          <w:szCs w:val="22"/>
        </w:rPr>
        <w:t xml:space="preserve"> health issues related to relationships and sexuality </w:t>
      </w:r>
    </w:p>
    <w:p w14:paraId="06D2904D" w14:textId="6C76E7F6" w:rsidR="00AD60DB" w:rsidRPr="004B2AC0" w:rsidRDefault="00AD60DB">
      <w:pPr>
        <w:jc w:val="both"/>
        <w:rPr>
          <w:rFonts w:ascii="Arial" w:hAnsi="Arial" w:cs="Arial"/>
          <w:sz w:val="22"/>
          <w:szCs w:val="22"/>
        </w:rPr>
      </w:pPr>
      <w:r w:rsidRPr="19F6DC89">
        <w:rPr>
          <w:rFonts w:ascii="Symbol" w:eastAsia="Symbol" w:hAnsi="Symbol" w:cs="Symbol"/>
          <w:sz w:val="22"/>
          <w:szCs w:val="22"/>
        </w:rPr>
        <w:t>·</w:t>
      </w:r>
      <w:r w:rsidRPr="19F6DC89">
        <w:rPr>
          <w:rFonts w:ascii="Arial" w:hAnsi="Arial" w:cs="Arial"/>
          <w:sz w:val="22"/>
          <w:szCs w:val="22"/>
        </w:rPr>
        <w:t xml:space="preserve"> </w:t>
      </w:r>
      <w:r w:rsidR="34760EE2" w:rsidRPr="19F6DC89">
        <w:rPr>
          <w:rFonts w:ascii="Arial" w:hAnsi="Arial" w:cs="Arial"/>
          <w:sz w:val="22"/>
          <w:szCs w:val="22"/>
        </w:rPr>
        <w:t>An</w:t>
      </w:r>
      <w:r w:rsidRPr="19F6DC89">
        <w:rPr>
          <w:rFonts w:ascii="Arial" w:hAnsi="Arial" w:cs="Arial"/>
          <w:sz w:val="22"/>
          <w:szCs w:val="22"/>
        </w:rPr>
        <w:t xml:space="preserve"> understanding of how sexuality and sexual health </w:t>
      </w:r>
      <w:proofErr w:type="gramStart"/>
      <w:r w:rsidRPr="19F6DC89">
        <w:rPr>
          <w:rFonts w:ascii="Arial" w:hAnsi="Arial" w:cs="Arial"/>
          <w:sz w:val="22"/>
          <w:szCs w:val="22"/>
        </w:rPr>
        <w:t>affects</w:t>
      </w:r>
      <w:proofErr w:type="gramEnd"/>
      <w:r w:rsidRPr="19F6DC89">
        <w:rPr>
          <w:rFonts w:ascii="Arial" w:hAnsi="Arial" w:cs="Arial"/>
          <w:sz w:val="22"/>
          <w:szCs w:val="22"/>
        </w:rPr>
        <w:t xml:space="preserve"> our well-being.</w:t>
      </w:r>
    </w:p>
    <w:p w14:paraId="6E7D020E" w14:textId="77777777" w:rsidR="00AD60DB" w:rsidRPr="004B2AC0" w:rsidRDefault="00AD60DB">
      <w:pPr>
        <w:jc w:val="both"/>
        <w:rPr>
          <w:rFonts w:ascii="Arial" w:hAnsi="Arial" w:cs="Arial"/>
          <w:sz w:val="22"/>
          <w:szCs w:val="22"/>
        </w:rPr>
      </w:pPr>
    </w:p>
    <w:p w14:paraId="437320F2" w14:textId="77777777" w:rsidR="00AD60DB" w:rsidRPr="004B2AC0" w:rsidRDefault="00AD60DB">
      <w:pPr>
        <w:jc w:val="both"/>
        <w:rPr>
          <w:rFonts w:ascii="Arial" w:hAnsi="Arial" w:cs="Arial"/>
          <w:sz w:val="22"/>
          <w:szCs w:val="22"/>
          <w:u w:val="single"/>
        </w:rPr>
      </w:pPr>
      <w:r w:rsidRPr="004B2AC0">
        <w:rPr>
          <w:rFonts w:ascii="Arial" w:hAnsi="Arial" w:cs="Arial"/>
          <w:sz w:val="22"/>
          <w:szCs w:val="22"/>
          <w:u w:val="single"/>
        </w:rPr>
        <w:t xml:space="preserve">Empowerment, safety and respect </w:t>
      </w:r>
    </w:p>
    <w:p w14:paraId="1A8CE434" w14:textId="77777777" w:rsidR="00AD60DB" w:rsidRPr="004B2AC0" w:rsidRDefault="00AD60DB">
      <w:pPr>
        <w:jc w:val="both"/>
        <w:rPr>
          <w:rFonts w:ascii="Arial" w:hAnsi="Arial" w:cs="Arial"/>
          <w:sz w:val="22"/>
          <w:szCs w:val="22"/>
        </w:rPr>
      </w:pPr>
      <w:r w:rsidRPr="004B2AC0">
        <w:rPr>
          <w:rFonts w:ascii="Arial" w:hAnsi="Arial" w:cs="Arial"/>
          <w:sz w:val="22"/>
          <w:szCs w:val="22"/>
        </w:rPr>
        <w:t xml:space="preserve">This strand focuses on: </w:t>
      </w:r>
    </w:p>
    <w:p w14:paraId="7447FC6C" w14:textId="77777777" w:rsidR="00AD60DB" w:rsidRPr="004B2AC0" w:rsidRDefault="00AD60DB">
      <w:pPr>
        <w:jc w:val="both"/>
        <w:rPr>
          <w:rFonts w:ascii="Arial" w:hAnsi="Arial" w:cs="Arial"/>
          <w:sz w:val="22"/>
          <w:szCs w:val="22"/>
        </w:rPr>
      </w:pPr>
      <w:r w:rsidRPr="004B2AC0">
        <w:rPr>
          <w:rFonts w:ascii="Symbol" w:eastAsia="Symbol" w:hAnsi="Symbol" w:cs="Symbol"/>
          <w:sz w:val="22"/>
          <w:szCs w:val="22"/>
        </w:rPr>
        <w:t>·</w:t>
      </w:r>
      <w:r w:rsidRPr="004B2AC0">
        <w:rPr>
          <w:rFonts w:ascii="Arial" w:hAnsi="Arial" w:cs="Arial"/>
          <w:sz w:val="22"/>
          <w:szCs w:val="22"/>
        </w:rPr>
        <w:t xml:space="preserve"> learners’ rights to safety and protection and freedom from harm and discrimination </w:t>
      </w:r>
    </w:p>
    <w:p w14:paraId="3E1796E2" w14:textId="69F9478A" w:rsidR="00AD60DB" w:rsidRPr="004B2AC0" w:rsidRDefault="00AD60DB">
      <w:pPr>
        <w:jc w:val="both"/>
        <w:rPr>
          <w:rFonts w:ascii="Arial" w:hAnsi="Arial" w:cs="Arial"/>
          <w:sz w:val="22"/>
          <w:szCs w:val="22"/>
        </w:rPr>
      </w:pPr>
      <w:r w:rsidRPr="19F6DC89">
        <w:rPr>
          <w:rFonts w:ascii="Symbol" w:eastAsia="Symbol" w:hAnsi="Symbol" w:cs="Symbol"/>
          <w:sz w:val="22"/>
          <w:szCs w:val="22"/>
        </w:rPr>
        <w:t>·</w:t>
      </w:r>
      <w:r w:rsidRPr="19F6DC89">
        <w:rPr>
          <w:rFonts w:ascii="Arial" w:hAnsi="Arial" w:cs="Arial"/>
          <w:sz w:val="22"/>
          <w:szCs w:val="22"/>
        </w:rPr>
        <w:t xml:space="preserve"> </w:t>
      </w:r>
      <w:r w:rsidR="101EA31A" w:rsidRPr="19F6DC89">
        <w:rPr>
          <w:rFonts w:ascii="Arial" w:hAnsi="Arial" w:cs="Arial"/>
          <w:sz w:val="22"/>
          <w:szCs w:val="22"/>
        </w:rPr>
        <w:t>How</w:t>
      </w:r>
      <w:r w:rsidRPr="19F6DC89">
        <w:rPr>
          <w:rFonts w:ascii="Arial" w:hAnsi="Arial" w:cs="Arial"/>
          <w:sz w:val="22"/>
          <w:szCs w:val="22"/>
        </w:rPr>
        <w:t xml:space="preserve"> and where to seek information, help and support </w:t>
      </w:r>
    </w:p>
    <w:p w14:paraId="33E806B4" w14:textId="5AEEC2D6" w:rsidR="00AD60DB" w:rsidRDefault="00AD60DB">
      <w:pPr>
        <w:jc w:val="both"/>
        <w:rPr>
          <w:rFonts w:ascii="Arial" w:hAnsi="Arial" w:cs="Arial"/>
          <w:sz w:val="22"/>
          <w:szCs w:val="22"/>
        </w:rPr>
      </w:pPr>
      <w:r w:rsidRPr="19F6DC89">
        <w:rPr>
          <w:rFonts w:ascii="Symbol" w:eastAsia="Symbol" w:hAnsi="Symbol" w:cs="Symbol"/>
          <w:sz w:val="22"/>
          <w:szCs w:val="22"/>
        </w:rPr>
        <w:t>·</w:t>
      </w:r>
      <w:r w:rsidRPr="19F6DC89">
        <w:rPr>
          <w:rFonts w:ascii="Arial" w:hAnsi="Arial" w:cs="Arial"/>
          <w:sz w:val="22"/>
          <w:szCs w:val="22"/>
        </w:rPr>
        <w:t xml:space="preserve"> </w:t>
      </w:r>
      <w:r w:rsidR="25FEDB3E" w:rsidRPr="19F6DC89">
        <w:rPr>
          <w:rFonts w:ascii="Arial" w:hAnsi="Arial" w:cs="Arial"/>
          <w:sz w:val="22"/>
          <w:szCs w:val="22"/>
        </w:rPr>
        <w:t>How</w:t>
      </w:r>
      <w:r w:rsidRPr="19F6DC89">
        <w:rPr>
          <w:rFonts w:ascii="Arial" w:hAnsi="Arial" w:cs="Arial"/>
          <w:sz w:val="22"/>
          <w:szCs w:val="22"/>
        </w:rPr>
        <w:t xml:space="preserve"> to support and advocate for the rights, fair treatment and respect </w:t>
      </w:r>
      <w:proofErr w:type="gramStart"/>
      <w:r w:rsidRPr="19F6DC89">
        <w:rPr>
          <w:rFonts w:ascii="Arial" w:hAnsi="Arial" w:cs="Arial"/>
          <w:sz w:val="22"/>
          <w:szCs w:val="22"/>
        </w:rPr>
        <w:t>of</w:t>
      </w:r>
      <w:proofErr w:type="gramEnd"/>
      <w:r w:rsidRPr="19F6DC89">
        <w:rPr>
          <w:rFonts w:ascii="Arial" w:hAnsi="Arial" w:cs="Arial"/>
          <w:sz w:val="22"/>
          <w:szCs w:val="22"/>
        </w:rPr>
        <w:t xml:space="preserve"> all.</w:t>
      </w:r>
    </w:p>
    <w:p w14:paraId="4D77911C" w14:textId="77777777" w:rsidR="00AD60DB" w:rsidRDefault="00AD60DB">
      <w:pPr>
        <w:jc w:val="both"/>
        <w:rPr>
          <w:rFonts w:ascii="Arial" w:hAnsi="Arial" w:cs="Arial"/>
          <w:sz w:val="22"/>
          <w:szCs w:val="22"/>
        </w:rPr>
      </w:pPr>
    </w:p>
    <w:p w14:paraId="74AB57E3" w14:textId="79013A64" w:rsidR="00FC49A4" w:rsidRPr="009C2603" w:rsidRDefault="009C2603">
      <w:pPr>
        <w:jc w:val="both"/>
        <w:rPr>
          <w:rFonts w:ascii="Arial" w:hAnsi="Arial" w:cs="Arial"/>
          <w:sz w:val="22"/>
          <w:szCs w:val="22"/>
        </w:rPr>
      </w:pPr>
      <w:r w:rsidRPr="009C2603">
        <w:rPr>
          <w:rFonts w:ascii="Arial" w:hAnsi="Arial" w:cs="Arial"/>
          <w:sz w:val="22"/>
          <w:szCs w:val="22"/>
        </w:rPr>
        <w:t xml:space="preserve">Within these topics, areas </w:t>
      </w:r>
      <w:r w:rsidR="00FC49A4" w:rsidRPr="009C2603">
        <w:rPr>
          <w:rFonts w:ascii="Arial" w:hAnsi="Arial" w:cs="Arial"/>
          <w:sz w:val="22"/>
          <w:szCs w:val="22"/>
        </w:rPr>
        <w:t xml:space="preserve">such as family life in all its different forms, sexual </w:t>
      </w:r>
      <w:proofErr w:type="spellStart"/>
      <w:r w:rsidR="00FC49A4" w:rsidRPr="009C2603">
        <w:rPr>
          <w:rFonts w:ascii="Arial" w:hAnsi="Arial" w:cs="Arial"/>
          <w:sz w:val="22"/>
          <w:szCs w:val="22"/>
        </w:rPr>
        <w:t>behaviours</w:t>
      </w:r>
      <w:proofErr w:type="spellEnd"/>
      <w:r w:rsidR="00FC49A4" w:rsidRPr="009C2603">
        <w:rPr>
          <w:rFonts w:ascii="Arial" w:hAnsi="Arial" w:cs="Arial"/>
          <w:sz w:val="22"/>
          <w:szCs w:val="22"/>
        </w:rPr>
        <w:t>, parenthood, and sensitive areas such as abortion and STI’s</w:t>
      </w:r>
      <w:r w:rsidR="009E17A9" w:rsidRPr="009C2603">
        <w:rPr>
          <w:rFonts w:ascii="Arial" w:hAnsi="Arial" w:cs="Arial"/>
          <w:sz w:val="22"/>
          <w:szCs w:val="22"/>
        </w:rPr>
        <w:t>, LGBTQ+, domestic abuse and VAWDASV</w:t>
      </w:r>
      <w:r w:rsidR="00FC49A4" w:rsidRPr="009C2603">
        <w:rPr>
          <w:rFonts w:ascii="Arial" w:hAnsi="Arial" w:cs="Arial"/>
          <w:sz w:val="22"/>
          <w:szCs w:val="22"/>
        </w:rPr>
        <w:t xml:space="preserve"> need to be presented in a balanced way and ethical issues discussed objectively.  School will encourage young people to take responsibility for their </w:t>
      </w:r>
      <w:proofErr w:type="spellStart"/>
      <w:r w:rsidR="00FC49A4" w:rsidRPr="009C2603">
        <w:rPr>
          <w:rFonts w:ascii="Arial" w:hAnsi="Arial" w:cs="Arial"/>
          <w:sz w:val="22"/>
          <w:szCs w:val="22"/>
        </w:rPr>
        <w:t>behaviour</w:t>
      </w:r>
      <w:proofErr w:type="spellEnd"/>
      <w:r w:rsidR="00FC49A4" w:rsidRPr="009C2603">
        <w:rPr>
          <w:rFonts w:ascii="Arial" w:hAnsi="Arial" w:cs="Arial"/>
          <w:sz w:val="22"/>
          <w:szCs w:val="22"/>
        </w:rPr>
        <w:t xml:space="preserve"> in their personal relationships.</w:t>
      </w:r>
    </w:p>
    <w:p w14:paraId="61829076" w14:textId="77777777" w:rsidR="00FC49A4" w:rsidRPr="009C2603" w:rsidRDefault="00FC49A4">
      <w:pPr>
        <w:jc w:val="both"/>
        <w:rPr>
          <w:rFonts w:ascii="Arial" w:hAnsi="Arial" w:cs="Arial"/>
          <w:sz w:val="22"/>
          <w:szCs w:val="22"/>
        </w:rPr>
      </w:pPr>
    </w:p>
    <w:p w14:paraId="4E3C0BA0" w14:textId="74F5CCEA" w:rsidR="00AD60DB" w:rsidRDefault="00FC49A4">
      <w:pPr>
        <w:jc w:val="both"/>
        <w:rPr>
          <w:rFonts w:ascii="Arial" w:hAnsi="Arial" w:cs="Arial"/>
          <w:sz w:val="22"/>
          <w:szCs w:val="22"/>
        </w:rPr>
      </w:pPr>
      <w:r w:rsidRPr="19F6DC89">
        <w:rPr>
          <w:rFonts w:ascii="Arial" w:hAnsi="Arial" w:cs="Arial"/>
          <w:sz w:val="22"/>
          <w:szCs w:val="22"/>
        </w:rPr>
        <w:t xml:space="preserve">A </w:t>
      </w:r>
      <w:r w:rsidR="0827880C" w:rsidRPr="19F6DC89">
        <w:rPr>
          <w:rFonts w:ascii="Arial" w:hAnsi="Arial" w:cs="Arial"/>
          <w:sz w:val="22"/>
          <w:szCs w:val="22"/>
        </w:rPr>
        <w:t>coordinated</w:t>
      </w:r>
      <w:r w:rsidRPr="19F6DC89">
        <w:rPr>
          <w:rFonts w:ascii="Arial" w:hAnsi="Arial" w:cs="Arial"/>
          <w:sz w:val="22"/>
          <w:szCs w:val="22"/>
        </w:rPr>
        <w:t xml:space="preserve"> approach to </w:t>
      </w:r>
      <w:r w:rsidR="009E17A9" w:rsidRPr="19F6DC89">
        <w:rPr>
          <w:rFonts w:ascii="Arial" w:hAnsi="Arial" w:cs="Arial"/>
          <w:sz w:val="22"/>
          <w:szCs w:val="22"/>
        </w:rPr>
        <w:t>RS</w:t>
      </w:r>
      <w:r w:rsidRPr="19F6DC89">
        <w:rPr>
          <w:rFonts w:ascii="Arial" w:hAnsi="Arial" w:cs="Arial"/>
          <w:sz w:val="22"/>
          <w:szCs w:val="22"/>
        </w:rPr>
        <w:t>E is necessary, building gradually on knowledge from year to year.  The presenta</w:t>
      </w:r>
      <w:r w:rsidR="009C2603" w:rsidRPr="19F6DC89">
        <w:rPr>
          <w:rFonts w:ascii="Arial" w:hAnsi="Arial" w:cs="Arial"/>
          <w:sz w:val="22"/>
          <w:szCs w:val="22"/>
        </w:rPr>
        <w:t>tion of RSE</w:t>
      </w:r>
      <w:r w:rsidRPr="19F6DC89">
        <w:rPr>
          <w:rFonts w:ascii="Arial" w:hAnsi="Arial" w:cs="Arial"/>
          <w:sz w:val="22"/>
          <w:szCs w:val="22"/>
        </w:rPr>
        <w:t xml:space="preserve"> within the classroom is a matter for the professional judgement of the Headteacher </w:t>
      </w:r>
      <w:r w:rsidR="00CD0962" w:rsidRPr="19F6DC89">
        <w:rPr>
          <w:rFonts w:ascii="Arial" w:hAnsi="Arial" w:cs="Arial"/>
          <w:sz w:val="22"/>
          <w:szCs w:val="22"/>
        </w:rPr>
        <w:t xml:space="preserve">and designated staff.  </w:t>
      </w:r>
    </w:p>
    <w:p w14:paraId="07D3452C" w14:textId="32708178" w:rsidR="00CD0962" w:rsidRPr="009C2603" w:rsidRDefault="00AD60DB">
      <w:pPr>
        <w:jc w:val="both"/>
        <w:rPr>
          <w:rFonts w:ascii="Arial" w:hAnsi="Arial" w:cs="Arial"/>
          <w:sz w:val="22"/>
          <w:szCs w:val="22"/>
        </w:rPr>
      </w:pPr>
      <w:r w:rsidRPr="00D719DE">
        <w:rPr>
          <w:rFonts w:ascii="Arial" w:hAnsi="Arial" w:cs="Arial"/>
          <w:sz w:val="22"/>
          <w:szCs w:val="22"/>
        </w:rPr>
        <w:t>Form Teachers will mainly deliver t</w:t>
      </w:r>
      <w:r w:rsidR="00CD0962" w:rsidRPr="00D719DE">
        <w:rPr>
          <w:rFonts w:ascii="Arial" w:hAnsi="Arial" w:cs="Arial"/>
          <w:sz w:val="22"/>
          <w:szCs w:val="22"/>
        </w:rPr>
        <w:t xml:space="preserve">he </w:t>
      </w:r>
      <w:r w:rsidR="009C2603" w:rsidRPr="00D719DE">
        <w:rPr>
          <w:rFonts w:ascii="Arial" w:hAnsi="Arial" w:cs="Arial"/>
          <w:sz w:val="22"/>
          <w:szCs w:val="22"/>
        </w:rPr>
        <w:t xml:space="preserve">RSE </w:t>
      </w:r>
      <w:r w:rsidR="00CD0962" w:rsidRPr="00D719DE">
        <w:rPr>
          <w:rFonts w:ascii="Arial" w:hAnsi="Arial" w:cs="Arial"/>
          <w:sz w:val="22"/>
          <w:szCs w:val="22"/>
        </w:rPr>
        <w:t xml:space="preserve">curriculum, however, this will be enhanced by the support of external agencies who have expertise in specific areas e.g. school </w:t>
      </w:r>
      <w:proofErr w:type="gramStart"/>
      <w:r w:rsidR="00CD0962" w:rsidRPr="00D719DE">
        <w:rPr>
          <w:rFonts w:ascii="Arial" w:hAnsi="Arial" w:cs="Arial"/>
          <w:sz w:val="22"/>
          <w:szCs w:val="22"/>
        </w:rPr>
        <w:t>nurse</w:t>
      </w:r>
      <w:proofErr w:type="gramEnd"/>
      <w:r w:rsidR="00CD0962" w:rsidRPr="00D719DE">
        <w:rPr>
          <w:rFonts w:ascii="Arial" w:hAnsi="Arial" w:cs="Arial"/>
          <w:sz w:val="22"/>
          <w:szCs w:val="22"/>
        </w:rPr>
        <w:t>, Spectrum, Stonewall Cymru</w:t>
      </w:r>
      <w:r w:rsidR="009C2603" w:rsidRPr="00D719DE">
        <w:rPr>
          <w:rFonts w:ascii="Arial" w:hAnsi="Arial" w:cs="Arial"/>
          <w:sz w:val="22"/>
          <w:szCs w:val="22"/>
        </w:rPr>
        <w:t>.</w:t>
      </w:r>
      <w:r w:rsidR="00CD0962" w:rsidRPr="00D719DE">
        <w:rPr>
          <w:rFonts w:ascii="Arial" w:hAnsi="Arial" w:cs="Arial"/>
          <w:sz w:val="22"/>
          <w:szCs w:val="22"/>
        </w:rPr>
        <w:t xml:space="preserve"> </w:t>
      </w:r>
      <w:r w:rsidRPr="00D719DE">
        <w:rPr>
          <w:rFonts w:ascii="Arial" w:hAnsi="Arial" w:cs="Arial"/>
          <w:sz w:val="22"/>
          <w:szCs w:val="22"/>
        </w:rPr>
        <w:t xml:space="preserve">  PSE will be </w:t>
      </w:r>
      <w:r w:rsidR="00155BBB" w:rsidRPr="00D719DE">
        <w:rPr>
          <w:rFonts w:ascii="Arial" w:hAnsi="Arial" w:cs="Arial"/>
          <w:sz w:val="22"/>
          <w:szCs w:val="22"/>
        </w:rPr>
        <w:t>taught as a</w:t>
      </w:r>
      <w:r w:rsidRPr="00D719DE">
        <w:rPr>
          <w:rFonts w:ascii="Arial" w:hAnsi="Arial" w:cs="Arial"/>
          <w:sz w:val="22"/>
          <w:szCs w:val="22"/>
        </w:rPr>
        <w:t xml:space="preserve"> timetabled lesson </w:t>
      </w:r>
      <w:r w:rsidR="00155BBB" w:rsidRPr="00D719DE">
        <w:rPr>
          <w:rFonts w:ascii="Arial" w:hAnsi="Arial" w:cs="Arial"/>
          <w:sz w:val="22"/>
          <w:szCs w:val="22"/>
        </w:rPr>
        <w:t>(</w:t>
      </w:r>
      <w:r w:rsidRPr="00D719DE">
        <w:rPr>
          <w:rFonts w:ascii="Arial" w:hAnsi="Arial" w:cs="Arial"/>
          <w:sz w:val="22"/>
          <w:szCs w:val="22"/>
        </w:rPr>
        <w:t>for all pupils</w:t>
      </w:r>
      <w:proofErr w:type="gramStart"/>
      <w:r w:rsidR="00155BBB" w:rsidRPr="00D719DE">
        <w:rPr>
          <w:rFonts w:ascii="Arial" w:hAnsi="Arial" w:cs="Arial"/>
          <w:sz w:val="22"/>
          <w:szCs w:val="22"/>
        </w:rPr>
        <w:t>)</w:t>
      </w:r>
      <w:r w:rsidR="00CD0962" w:rsidRPr="00D719DE">
        <w:rPr>
          <w:rFonts w:ascii="Arial" w:hAnsi="Arial" w:cs="Arial"/>
          <w:sz w:val="22"/>
          <w:szCs w:val="22"/>
        </w:rPr>
        <w:t>,</w:t>
      </w:r>
      <w:proofErr w:type="gramEnd"/>
      <w:r w:rsidR="00CD0962" w:rsidRPr="00D719DE">
        <w:rPr>
          <w:rFonts w:ascii="Arial" w:hAnsi="Arial" w:cs="Arial"/>
          <w:sz w:val="22"/>
          <w:szCs w:val="22"/>
        </w:rPr>
        <w:t xml:space="preserve"> </w:t>
      </w:r>
      <w:r w:rsidR="00155BBB" w:rsidRPr="00D719DE">
        <w:rPr>
          <w:rFonts w:ascii="Arial" w:hAnsi="Arial" w:cs="Arial"/>
          <w:sz w:val="22"/>
          <w:szCs w:val="22"/>
        </w:rPr>
        <w:t>however, elements will also be discussed during</w:t>
      </w:r>
      <w:r w:rsidR="00CD0962" w:rsidRPr="00D719DE">
        <w:rPr>
          <w:rFonts w:ascii="Arial" w:hAnsi="Arial" w:cs="Arial"/>
          <w:sz w:val="22"/>
          <w:szCs w:val="22"/>
        </w:rPr>
        <w:t xml:space="preserve"> asse</w:t>
      </w:r>
      <w:r w:rsidR="009C2603" w:rsidRPr="00D719DE">
        <w:rPr>
          <w:rFonts w:ascii="Arial" w:hAnsi="Arial" w:cs="Arial"/>
          <w:sz w:val="22"/>
          <w:szCs w:val="22"/>
        </w:rPr>
        <w:t>mblies</w:t>
      </w:r>
      <w:r w:rsidR="00155BBB" w:rsidRPr="00D719DE">
        <w:rPr>
          <w:rFonts w:ascii="Arial" w:hAnsi="Arial" w:cs="Arial"/>
          <w:sz w:val="22"/>
          <w:szCs w:val="22"/>
        </w:rPr>
        <w:t>, RVE</w:t>
      </w:r>
      <w:r w:rsidR="009C2603" w:rsidRPr="00D719DE">
        <w:rPr>
          <w:rFonts w:ascii="Arial" w:hAnsi="Arial" w:cs="Arial"/>
          <w:sz w:val="22"/>
          <w:szCs w:val="22"/>
        </w:rPr>
        <w:t xml:space="preserve"> and Health and </w:t>
      </w:r>
      <w:r w:rsidR="00D719DE" w:rsidRPr="00D719DE">
        <w:rPr>
          <w:rFonts w:ascii="Arial" w:hAnsi="Arial" w:cs="Arial"/>
          <w:sz w:val="22"/>
          <w:szCs w:val="22"/>
        </w:rPr>
        <w:t>Wellbeing</w:t>
      </w:r>
      <w:r w:rsidR="009C2603" w:rsidRPr="00D719DE">
        <w:rPr>
          <w:rFonts w:ascii="Arial" w:hAnsi="Arial" w:cs="Arial"/>
          <w:sz w:val="22"/>
          <w:szCs w:val="22"/>
        </w:rPr>
        <w:t xml:space="preserve"> lessons</w:t>
      </w:r>
      <w:r w:rsidR="00155BBB" w:rsidRPr="00D719DE">
        <w:rPr>
          <w:rFonts w:ascii="Arial" w:hAnsi="Arial" w:cs="Arial"/>
          <w:sz w:val="22"/>
          <w:szCs w:val="22"/>
        </w:rPr>
        <w:t>.</w:t>
      </w:r>
      <w:r w:rsidR="006741A8" w:rsidRPr="009C2603">
        <w:rPr>
          <w:rFonts w:ascii="Arial" w:hAnsi="Arial" w:cs="Arial"/>
          <w:sz w:val="22"/>
          <w:szCs w:val="22"/>
        </w:rPr>
        <w:t xml:space="preserve"> Some topics will also be covered during curriculum time, for example, reproductive organs are covered in science.</w:t>
      </w:r>
      <w:r w:rsidR="00CD0962" w:rsidRPr="009C2603">
        <w:rPr>
          <w:rFonts w:ascii="Arial" w:hAnsi="Arial" w:cs="Arial"/>
          <w:sz w:val="22"/>
          <w:szCs w:val="22"/>
        </w:rPr>
        <w:t xml:space="preserve"> </w:t>
      </w:r>
      <w:proofErr w:type="gramStart"/>
      <w:r w:rsidR="00CD0962" w:rsidRPr="009C2603">
        <w:rPr>
          <w:rFonts w:ascii="Arial" w:hAnsi="Arial" w:cs="Arial"/>
          <w:sz w:val="22"/>
          <w:szCs w:val="22"/>
        </w:rPr>
        <w:t>Pupil’s</w:t>
      </w:r>
      <w:proofErr w:type="gramEnd"/>
      <w:r w:rsidR="00CD0962" w:rsidRPr="009C2603">
        <w:rPr>
          <w:rFonts w:ascii="Arial" w:hAnsi="Arial" w:cs="Arial"/>
          <w:sz w:val="22"/>
          <w:szCs w:val="22"/>
        </w:rPr>
        <w:t xml:space="preserve"> views are welcomed</w:t>
      </w:r>
      <w:r w:rsidR="006741A8" w:rsidRPr="009C2603">
        <w:rPr>
          <w:rFonts w:ascii="Arial" w:hAnsi="Arial" w:cs="Arial"/>
          <w:sz w:val="22"/>
          <w:szCs w:val="22"/>
        </w:rPr>
        <w:t xml:space="preserve"> f</w:t>
      </w:r>
      <w:r w:rsidR="00CD0962" w:rsidRPr="009C2603">
        <w:rPr>
          <w:rFonts w:ascii="Arial" w:hAnsi="Arial" w:cs="Arial"/>
          <w:sz w:val="22"/>
          <w:szCs w:val="22"/>
        </w:rPr>
        <w:t>r</w:t>
      </w:r>
      <w:r w:rsidR="006741A8" w:rsidRPr="009C2603">
        <w:rPr>
          <w:rFonts w:ascii="Arial" w:hAnsi="Arial" w:cs="Arial"/>
          <w:sz w:val="22"/>
          <w:szCs w:val="22"/>
        </w:rPr>
        <w:t>o</w:t>
      </w:r>
      <w:r w:rsidR="00CD0962" w:rsidRPr="009C2603">
        <w:rPr>
          <w:rFonts w:ascii="Arial" w:hAnsi="Arial" w:cs="Arial"/>
          <w:sz w:val="22"/>
          <w:szCs w:val="22"/>
        </w:rPr>
        <w:t>m various pupil voice</w:t>
      </w:r>
      <w:r w:rsidR="00155BBB">
        <w:rPr>
          <w:rFonts w:ascii="Arial" w:hAnsi="Arial" w:cs="Arial"/>
          <w:sz w:val="22"/>
          <w:szCs w:val="22"/>
        </w:rPr>
        <w:t xml:space="preserve"> and </w:t>
      </w:r>
      <w:r w:rsidR="00CD0962" w:rsidRPr="009C2603">
        <w:rPr>
          <w:rFonts w:ascii="Arial" w:hAnsi="Arial" w:cs="Arial"/>
          <w:sz w:val="22"/>
          <w:szCs w:val="22"/>
        </w:rPr>
        <w:t>school council groups.  This in</w:t>
      </w:r>
      <w:r w:rsidR="009C2603" w:rsidRPr="009C2603">
        <w:rPr>
          <w:rFonts w:ascii="Arial" w:hAnsi="Arial" w:cs="Arial"/>
          <w:sz w:val="22"/>
          <w:szCs w:val="22"/>
        </w:rPr>
        <w:t xml:space="preserve">formation is reviewed by the Health and </w:t>
      </w:r>
      <w:r w:rsidR="00155BBB" w:rsidRPr="009C2603">
        <w:rPr>
          <w:rFonts w:ascii="Arial" w:hAnsi="Arial" w:cs="Arial"/>
          <w:sz w:val="22"/>
          <w:szCs w:val="22"/>
        </w:rPr>
        <w:t>Wellbeing</w:t>
      </w:r>
      <w:r w:rsidR="00CD0962" w:rsidRPr="009C2603">
        <w:rPr>
          <w:rFonts w:ascii="Arial" w:hAnsi="Arial" w:cs="Arial"/>
          <w:sz w:val="22"/>
          <w:szCs w:val="22"/>
        </w:rPr>
        <w:t xml:space="preserve"> </w:t>
      </w:r>
      <w:r w:rsidR="00CD0962" w:rsidRPr="004B2AC0">
        <w:rPr>
          <w:rFonts w:ascii="Arial" w:hAnsi="Arial" w:cs="Arial"/>
          <w:sz w:val="22"/>
          <w:szCs w:val="22"/>
        </w:rPr>
        <w:t>coordinator to inform and enhance futur</w:t>
      </w:r>
      <w:r w:rsidR="009C2603" w:rsidRPr="004B2AC0">
        <w:rPr>
          <w:rFonts w:ascii="Arial" w:hAnsi="Arial" w:cs="Arial"/>
          <w:sz w:val="22"/>
          <w:szCs w:val="22"/>
        </w:rPr>
        <w:t xml:space="preserve">e planning and learning. </w:t>
      </w:r>
      <w:r w:rsidR="00155BBB" w:rsidRPr="004B2AC0">
        <w:rPr>
          <w:rFonts w:ascii="Arial" w:hAnsi="Arial" w:cs="Arial"/>
          <w:sz w:val="22"/>
          <w:szCs w:val="22"/>
        </w:rPr>
        <w:t xml:space="preserve">  In addition to this, Pastoral staff and the Health and Wellbeing lead will coordinate topics that a relevant throughout the year to situations that arise within each year group. The school SHRN data is also considered during the planning of PSE, RSE and Health and Wellbeing lessons.</w:t>
      </w:r>
      <w:r w:rsidR="00155BBB">
        <w:rPr>
          <w:rFonts w:ascii="Arial" w:hAnsi="Arial" w:cs="Arial"/>
          <w:sz w:val="22"/>
          <w:szCs w:val="22"/>
        </w:rPr>
        <w:t xml:space="preserve">   </w:t>
      </w:r>
    </w:p>
    <w:p w14:paraId="2BA226A1" w14:textId="77777777" w:rsidR="00CD0962" w:rsidRPr="009C2603" w:rsidRDefault="00CD0962">
      <w:pPr>
        <w:jc w:val="both"/>
        <w:rPr>
          <w:rFonts w:ascii="Arial" w:hAnsi="Arial" w:cs="Arial"/>
          <w:sz w:val="22"/>
          <w:szCs w:val="22"/>
        </w:rPr>
      </w:pPr>
    </w:p>
    <w:p w14:paraId="203D935B" w14:textId="77777777" w:rsidR="00CD0962" w:rsidRPr="009C2603" w:rsidRDefault="00FC49A4">
      <w:pPr>
        <w:jc w:val="both"/>
        <w:rPr>
          <w:rFonts w:ascii="Arial" w:hAnsi="Arial" w:cs="Arial"/>
          <w:sz w:val="22"/>
          <w:szCs w:val="22"/>
        </w:rPr>
      </w:pPr>
      <w:r w:rsidRPr="009C2603">
        <w:rPr>
          <w:rFonts w:ascii="Arial" w:hAnsi="Arial" w:cs="Arial"/>
          <w:sz w:val="22"/>
          <w:szCs w:val="22"/>
        </w:rPr>
        <w:t xml:space="preserve">School governors are responsible for ensuring that pupils are offered a </w:t>
      </w:r>
      <w:proofErr w:type="spellStart"/>
      <w:r w:rsidRPr="009C2603">
        <w:rPr>
          <w:rFonts w:ascii="Arial" w:hAnsi="Arial" w:cs="Arial"/>
          <w:sz w:val="22"/>
          <w:szCs w:val="22"/>
        </w:rPr>
        <w:t>programme</w:t>
      </w:r>
      <w:proofErr w:type="spellEnd"/>
      <w:r w:rsidRPr="009C2603">
        <w:rPr>
          <w:rFonts w:ascii="Arial" w:hAnsi="Arial" w:cs="Arial"/>
          <w:sz w:val="22"/>
          <w:szCs w:val="22"/>
        </w:rPr>
        <w:t xml:space="preserve"> of </w:t>
      </w:r>
      <w:r w:rsidR="00D95C33">
        <w:rPr>
          <w:rFonts w:ascii="Arial" w:hAnsi="Arial" w:cs="Arial"/>
          <w:sz w:val="22"/>
          <w:szCs w:val="22"/>
        </w:rPr>
        <w:t xml:space="preserve">high quality, inclusive and holistic education for </w:t>
      </w:r>
      <w:r w:rsidR="009E17A9" w:rsidRPr="009C2603">
        <w:rPr>
          <w:rFonts w:ascii="Arial" w:hAnsi="Arial" w:cs="Arial"/>
          <w:sz w:val="22"/>
          <w:szCs w:val="22"/>
        </w:rPr>
        <w:t>RS</w:t>
      </w:r>
      <w:r w:rsidRPr="009C2603">
        <w:rPr>
          <w:rFonts w:ascii="Arial" w:hAnsi="Arial" w:cs="Arial"/>
          <w:sz w:val="22"/>
          <w:szCs w:val="22"/>
        </w:rPr>
        <w:t xml:space="preserve">E.  </w:t>
      </w:r>
    </w:p>
    <w:p w14:paraId="1702B04B" w14:textId="77777777" w:rsidR="00FC49A4" w:rsidRDefault="00FC49A4">
      <w:pPr>
        <w:jc w:val="both"/>
        <w:rPr>
          <w:rFonts w:ascii="Arial" w:hAnsi="Arial" w:cs="Arial"/>
          <w:sz w:val="22"/>
          <w:szCs w:val="22"/>
        </w:rPr>
      </w:pPr>
      <w:r w:rsidRPr="009C2603">
        <w:rPr>
          <w:rFonts w:ascii="Arial" w:hAnsi="Arial" w:cs="Arial"/>
          <w:sz w:val="22"/>
          <w:szCs w:val="22"/>
        </w:rPr>
        <w:t xml:space="preserve">Copies of the school’s policy on </w:t>
      </w:r>
      <w:r w:rsidR="009E17A9" w:rsidRPr="009C2603">
        <w:rPr>
          <w:rFonts w:ascii="Arial" w:hAnsi="Arial" w:cs="Arial"/>
          <w:sz w:val="22"/>
          <w:szCs w:val="22"/>
        </w:rPr>
        <w:t>RS</w:t>
      </w:r>
      <w:r w:rsidRPr="009C2603">
        <w:rPr>
          <w:rFonts w:ascii="Arial" w:hAnsi="Arial" w:cs="Arial"/>
          <w:sz w:val="22"/>
          <w:szCs w:val="22"/>
        </w:rPr>
        <w:t>E</w:t>
      </w:r>
      <w:r w:rsidR="00CD0962" w:rsidRPr="009C2603">
        <w:rPr>
          <w:rFonts w:ascii="Arial" w:hAnsi="Arial" w:cs="Arial"/>
          <w:sz w:val="22"/>
          <w:szCs w:val="22"/>
        </w:rPr>
        <w:t xml:space="preserve"> can</w:t>
      </w:r>
      <w:r w:rsidRPr="009C2603">
        <w:rPr>
          <w:rFonts w:ascii="Arial" w:hAnsi="Arial" w:cs="Arial"/>
          <w:sz w:val="22"/>
          <w:szCs w:val="22"/>
        </w:rPr>
        <w:t xml:space="preserve"> be made available </w:t>
      </w:r>
      <w:proofErr w:type="gramStart"/>
      <w:r w:rsidR="00D95C33">
        <w:rPr>
          <w:rFonts w:ascii="Arial" w:hAnsi="Arial" w:cs="Arial"/>
          <w:sz w:val="22"/>
          <w:szCs w:val="22"/>
        </w:rPr>
        <w:t>upon</w:t>
      </w:r>
      <w:proofErr w:type="gramEnd"/>
      <w:r w:rsidR="00D95C33">
        <w:rPr>
          <w:rFonts w:ascii="Arial" w:hAnsi="Arial" w:cs="Arial"/>
          <w:sz w:val="22"/>
          <w:szCs w:val="22"/>
        </w:rPr>
        <w:t xml:space="preserve"> request.</w:t>
      </w:r>
    </w:p>
    <w:p w14:paraId="17AD93B2" w14:textId="77777777" w:rsidR="00341D5D" w:rsidRDefault="00341D5D">
      <w:pPr>
        <w:jc w:val="both"/>
        <w:rPr>
          <w:rFonts w:ascii="Arial" w:hAnsi="Arial" w:cs="Arial"/>
          <w:sz w:val="22"/>
          <w:szCs w:val="22"/>
        </w:rPr>
      </w:pPr>
    </w:p>
    <w:p w14:paraId="0DE4B5B7" w14:textId="77777777" w:rsidR="00341D5D" w:rsidRDefault="00341D5D">
      <w:pPr>
        <w:jc w:val="both"/>
        <w:rPr>
          <w:rFonts w:ascii="Arial" w:hAnsi="Arial" w:cs="Arial"/>
          <w:sz w:val="22"/>
          <w:szCs w:val="22"/>
        </w:rPr>
      </w:pPr>
    </w:p>
    <w:p w14:paraId="2DBF0D7D" w14:textId="77777777" w:rsidR="00341D5D" w:rsidRDefault="00341D5D">
      <w:pPr>
        <w:jc w:val="both"/>
        <w:rPr>
          <w:rFonts w:ascii="Arial" w:hAnsi="Arial" w:cs="Arial"/>
          <w:sz w:val="22"/>
          <w:szCs w:val="22"/>
        </w:rPr>
      </w:pPr>
    </w:p>
    <w:p w14:paraId="11BD7BFC" w14:textId="77777777" w:rsidR="00341D5D" w:rsidRPr="009E0E54" w:rsidRDefault="00DD16C5">
      <w:pPr>
        <w:jc w:val="both"/>
        <w:rPr>
          <w:rFonts w:ascii="Arial" w:hAnsi="Arial" w:cs="Arial"/>
          <w:sz w:val="22"/>
          <w:szCs w:val="22"/>
          <w:u w:val="single"/>
        </w:rPr>
      </w:pPr>
      <w:r>
        <w:rPr>
          <w:rFonts w:ascii="Arial" w:hAnsi="Arial" w:cs="Arial"/>
          <w:sz w:val="22"/>
          <w:szCs w:val="22"/>
          <w:u w:val="single"/>
        </w:rPr>
        <w:t xml:space="preserve">RSE </w:t>
      </w:r>
      <w:proofErr w:type="spellStart"/>
      <w:r>
        <w:rPr>
          <w:rFonts w:ascii="Arial" w:hAnsi="Arial" w:cs="Arial"/>
          <w:sz w:val="22"/>
          <w:szCs w:val="22"/>
          <w:u w:val="single"/>
        </w:rPr>
        <w:t>Programme</w:t>
      </w:r>
      <w:proofErr w:type="spellEnd"/>
      <w:r>
        <w:rPr>
          <w:rFonts w:ascii="Arial" w:hAnsi="Arial" w:cs="Arial"/>
          <w:sz w:val="22"/>
          <w:szCs w:val="22"/>
          <w:u w:val="single"/>
        </w:rPr>
        <w:t xml:space="preserve"> Overview</w:t>
      </w:r>
      <w:r w:rsidR="00341D5D" w:rsidRPr="009E0E54">
        <w:rPr>
          <w:rFonts w:ascii="Arial" w:hAnsi="Arial" w:cs="Arial"/>
          <w:sz w:val="22"/>
          <w:szCs w:val="22"/>
          <w:u w:val="single"/>
        </w:rPr>
        <w:t>:</w:t>
      </w:r>
    </w:p>
    <w:p w14:paraId="65F9C3DC" w14:textId="77777777" w:rsidR="00341D5D" w:rsidRPr="009E0E54" w:rsidRDefault="00341D5D">
      <w:pPr>
        <w:jc w:val="both"/>
        <w:rPr>
          <w:rFonts w:ascii="Arial" w:hAnsi="Arial" w:cs="Arial"/>
          <w:sz w:val="22"/>
          <w:szCs w:val="22"/>
          <w:u w:val="single"/>
        </w:rPr>
      </w:pPr>
    </w:p>
    <w:p w14:paraId="6E95006B" w14:textId="02D3B800" w:rsidR="00341D5D" w:rsidRDefault="00341D5D">
      <w:pPr>
        <w:jc w:val="both"/>
        <w:rPr>
          <w:rFonts w:ascii="Arial" w:hAnsi="Arial" w:cs="Arial"/>
          <w:sz w:val="22"/>
          <w:szCs w:val="22"/>
          <w:u w:val="single"/>
        </w:rPr>
      </w:pPr>
      <w:r w:rsidRPr="009E0E54">
        <w:rPr>
          <w:rFonts w:ascii="Arial" w:hAnsi="Arial" w:cs="Arial"/>
          <w:sz w:val="22"/>
          <w:szCs w:val="22"/>
          <w:u w:val="single"/>
        </w:rPr>
        <w:t xml:space="preserve">Yr 7 </w:t>
      </w:r>
      <w:r w:rsidR="00155BBB">
        <w:rPr>
          <w:rFonts w:ascii="Arial" w:hAnsi="Arial" w:cs="Arial"/>
          <w:sz w:val="22"/>
          <w:szCs w:val="22"/>
          <w:u w:val="single"/>
        </w:rPr>
        <w:t xml:space="preserve">-11 </w:t>
      </w:r>
      <w:r w:rsidRPr="009E0E54">
        <w:rPr>
          <w:rFonts w:ascii="Arial" w:hAnsi="Arial" w:cs="Arial"/>
          <w:sz w:val="22"/>
          <w:szCs w:val="22"/>
          <w:u w:val="single"/>
        </w:rPr>
        <w:t>Tutorial Lessons</w:t>
      </w:r>
    </w:p>
    <w:p w14:paraId="6027F0C2" w14:textId="17B8FF13" w:rsidR="009E0E54" w:rsidRDefault="009E0E54">
      <w:pPr>
        <w:jc w:val="both"/>
        <w:rPr>
          <w:rFonts w:ascii="Arial" w:hAnsi="Arial" w:cs="Arial"/>
          <w:sz w:val="22"/>
          <w:szCs w:val="22"/>
        </w:rPr>
      </w:pPr>
      <w:r>
        <w:rPr>
          <w:rFonts w:ascii="Arial" w:hAnsi="Arial" w:cs="Arial"/>
          <w:sz w:val="22"/>
          <w:szCs w:val="22"/>
        </w:rPr>
        <w:t xml:space="preserve">These lessons will take place once a </w:t>
      </w:r>
      <w:r w:rsidR="00155BBB">
        <w:rPr>
          <w:rFonts w:ascii="Arial" w:hAnsi="Arial" w:cs="Arial"/>
          <w:sz w:val="22"/>
          <w:szCs w:val="22"/>
        </w:rPr>
        <w:t>fortnight</w:t>
      </w:r>
      <w:r>
        <w:rPr>
          <w:rFonts w:ascii="Arial" w:hAnsi="Arial" w:cs="Arial"/>
          <w:sz w:val="22"/>
          <w:szCs w:val="22"/>
        </w:rPr>
        <w:t xml:space="preserve"> and will be delivered by </w:t>
      </w:r>
      <w:r w:rsidR="00155BBB">
        <w:rPr>
          <w:rFonts w:ascii="Arial" w:hAnsi="Arial" w:cs="Arial"/>
          <w:sz w:val="22"/>
          <w:szCs w:val="22"/>
        </w:rPr>
        <w:t>form teachers</w:t>
      </w:r>
    </w:p>
    <w:p w14:paraId="46956BE0" w14:textId="77777777" w:rsidR="00D139CA" w:rsidRDefault="00D139CA">
      <w:pPr>
        <w:jc w:val="both"/>
        <w:rPr>
          <w:rFonts w:ascii="Arial" w:hAnsi="Arial" w:cs="Arial"/>
          <w:sz w:val="22"/>
          <w:szCs w:val="22"/>
        </w:rPr>
      </w:pPr>
    </w:p>
    <w:p w14:paraId="6EA85736" w14:textId="40118E35" w:rsidR="00D139CA" w:rsidRDefault="00871E30">
      <w:pPr>
        <w:jc w:val="both"/>
        <w:rPr>
          <w:rFonts w:ascii="Arial" w:hAnsi="Arial" w:cs="Arial"/>
          <w:sz w:val="22"/>
          <w:szCs w:val="22"/>
        </w:rPr>
      </w:pPr>
      <w:r>
        <w:rPr>
          <w:rFonts w:ascii="Arial" w:hAnsi="Arial" w:cs="Arial"/>
          <w:noProof/>
          <w:sz w:val="22"/>
          <w:szCs w:val="22"/>
        </w:rPr>
        <w:lastRenderedPageBreak/>
        <w:drawing>
          <wp:inline distT="0" distB="0" distL="0" distR="0" wp14:anchorId="7C89582C" wp14:editId="2C377297">
            <wp:extent cx="6873373" cy="4737100"/>
            <wp:effectExtent l="0" t="0" r="3810" b="6350"/>
            <wp:docPr id="591023898" name="Picture 1" descr="A grid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023898" name="Picture 1" descr="A grid of text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882979" cy="4743721"/>
                    </a:xfrm>
                    <a:prstGeom prst="rect">
                      <a:avLst/>
                    </a:prstGeom>
                  </pic:spPr>
                </pic:pic>
              </a:graphicData>
            </a:graphic>
          </wp:inline>
        </w:drawing>
      </w:r>
    </w:p>
    <w:p w14:paraId="119DF10F" w14:textId="77777777" w:rsidR="00D139CA" w:rsidRDefault="00D139CA">
      <w:pPr>
        <w:jc w:val="both"/>
        <w:rPr>
          <w:rFonts w:ascii="Arial" w:hAnsi="Arial" w:cs="Arial"/>
          <w:sz w:val="22"/>
          <w:szCs w:val="22"/>
        </w:rPr>
      </w:pPr>
    </w:p>
    <w:p w14:paraId="692E399A" w14:textId="730B07A2" w:rsidR="00D139CA" w:rsidRDefault="00871E30">
      <w:pPr>
        <w:jc w:val="both"/>
        <w:rPr>
          <w:rFonts w:ascii="Arial" w:hAnsi="Arial" w:cs="Arial"/>
          <w:sz w:val="22"/>
          <w:szCs w:val="22"/>
        </w:rPr>
      </w:pPr>
      <w:r>
        <w:rPr>
          <w:rFonts w:ascii="Arial" w:hAnsi="Arial" w:cs="Arial"/>
          <w:noProof/>
          <w:sz w:val="22"/>
          <w:szCs w:val="22"/>
        </w:rPr>
        <w:lastRenderedPageBreak/>
        <w:drawing>
          <wp:inline distT="0" distB="0" distL="0" distR="0" wp14:anchorId="0930BC07" wp14:editId="09E75A56">
            <wp:extent cx="6827577" cy="3733800"/>
            <wp:effectExtent l="0" t="0" r="0" b="0"/>
            <wp:docPr id="466364088" name="Picture 2" descr="A screenshot of a white p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64088" name="Picture 2" descr="A screenshot of a white pag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6830794" cy="3735559"/>
                    </a:xfrm>
                    <a:prstGeom prst="rect">
                      <a:avLst/>
                    </a:prstGeom>
                  </pic:spPr>
                </pic:pic>
              </a:graphicData>
            </a:graphic>
          </wp:inline>
        </w:drawing>
      </w:r>
    </w:p>
    <w:p w14:paraId="095B43F8" w14:textId="77777777" w:rsidR="00D139CA" w:rsidRDefault="00D139CA">
      <w:pPr>
        <w:jc w:val="both"/>
        <w:rPr>
          <w:rFonts w:ascii="Arial" w:hAnsi="Arial" w:cs="Arial"/>
          <w:sz w:val="22"/>
          <w:szCs w:val="22"/>
        </w:rPr>
      </w:pPr>
    </w:p>
    <w:p w14:paraId="4C9A9265" w14:textId="66196668" w:rsidR="00DD16C5" w:rsidRPr="004B2AC0" w:rsidRDefault="009E0E54" w:rsidP="3A25D79C">
      <w:pPr>
        <w:pStyle w:val="paragraph"/>
        <w:spacing w:before="0" w:beforeAutospacing="0" w:after="0" w:afterAutospacing="0"/>
        <w:ind w:left="360"/>
        <w:textAlignment w:val="baseline"/>
        <w:rPr>
          <w:rStyle w:val="normaltextrun"/>
          <w:rFonts w:ascii="Calibri" w:hAnsi="Calibri" w:cs="Calibri"/>
          <w:sz w:val="22"/>
          <w:szCs w:val="22"/>
        </w:rPr>
      </w:pPr>
      <w:r w:rsidRPr="3A25D79C">
        <w:rPr>
          <w:rFonts w:ascii="Arial" w:hAnsi="Arial" w:cs="Arial"/>
          <w:sz w:val="22"/>
          <w:szCs w:val="22"/>
        </w:rPr>
        <w:t>Th</w:t>
      </w:r>
      <w:r w:rsidR="004B2AC0" w:rsidRPr="3A25D79C">
        <w:rPr>
          <w:rFonts w:ascii="Arial" w:hAnsi="Arial" w:cs="Arial"/>
          <w:sz w:val="22"/>
          <w:szCs w:val="22"/>
        </w:rPr>
        <w:t>roughout the year during PE lessons</w:t>
      </w:r>
      <w:r w:rsidR="00DD16C5" w:rsidRPr="3A25D79C">
        <w:rPr>
          <w:rFonts w:ascii="Arial" w:hAnsi="Arial" w:cs="Arial"/>
          <w:sz w:val="22"/>
          <w:szCs w:val="22"/>
        </w:rPr>
        <w:t xml:space="preserve"> </w:t>
      </w:r>
      <w:r w:rsidR="4150C1DD" w:rsidRPr="3A25D79C">
        <w:rPr>
          <w:rFonts w:ascii="Arial" w:hAnsi="Arial" w:cs="Arial"/>
          <w:sz w:val="22"/>
          <w:szCs w:val="22"/>
        </w:rPr>
        <w:t xml:space="preserve">discussion </w:t>
      </w:r>
      <w:r w:rsidR="00DD16C5" w:rsidRPr="3A25D79C">
        <w:rPr>
          <w:rFonts w:ascii="Arial" w:hAnsi="Arial" w:cs="Arial"/>
          <w:sz w:val="22"/>
          <w:szCs w:val="22"/>
        </w:rPr>
        <w:t xml:space="preserve">topics </w:t>
      </w:r>
      <w:r w:rsidR="004B2AC0" w:rsidRPr="3A25D79C">
        <w:rPr>
          <w:rFonts w:ascii="Arial" w:hAnsi="Arial" w:cs="Arial"/>
          <w:sz w:val="22"/>
          <w:szCs w:val="22"/>
        </w:rPr>
        <w:t xml:space="preserve">are covered </w:t>
      </w:r>
      <w:r w:rsidR="00DD16C5" w:rsidRPr="3A25D79C">
        <w:rPr>
          <w:rFonts w:ascii="Arial" w:hAnsi="Arial" w:cs="Arial"/>
          <w:sz w:val="22"/>
          <w:szCs w:val="22"/>
        </w:rPr>
        <w:t>such as</w:t>
      </w:r>
      <w:r w:rsidRPr="3A25D79C">
        <w:rPr>
          <w:rFonts w:ascii="Arial" w:hAnsi="Arial" w:cs="Arial"/>
          <w:sz w:val="22"/>
          <w:szCs w:val="22"/>
        </w:rPr>
        <w:t>:</w:t>
      </w:r>
      <w:r w:rsidR="00DD16C5" w:rsidRPr="3A25D79C">
        <w:rPr>
          <w:rStyle w:val="normaltextrun"/>
          <w:rFonts w:ascii="Calibri" w:hAnsi="Calibri" w:cs="Calibri"/>
          <w:sz w:val="22"/>
          <w:szCs w:val="22"/>
        </w:rPr>
        <w:t xml:space="preserve"> </w:t>
      </w:r>
    </w:p>
    <w:p w14:paraId="65D5681B" w14:textId="77777777" w:rsidR="00DD16C5" w:rsidRPr="004B2AC0" w:rsidRDefault="00DD16C5" w:rsidP="00DD16C5">
      <w:pPr>
        <w:pStyle w:val="paragraph"/>
        <w:numPr>
          <w:ilvl w:val="0"/>
          <w:numId w:val="3"/>
        </w:numPr>
        <w:spacing w:before="0" w:beforeAutospacing="0" w:after="0" w:afterAutospacing="0"/>
        <w:ind w:left="360" w:firstLine="0"/>
        <w:textAlignment w:val="baseline"/>
        <w:rPr>
          <w:rFonts w:ascii="Calibri" w:hAnsi="Calibri" w:cs="Calibri"/>
          <w:sz w:val="22"/>
          <w:szCs w:val="22"/>
        </w:rPr>
      </w:pPr>
      <w:r w:rsidRPr="004B2AC0">
        <w:rPr>
          <w:rStyle w:val="normaltextrun"/>
          <w:rFonts w:ascii="Calibri" w:hAnsi="Calibri" w:cs="Calibri"/>
          <w:sz w:val="22"/>
          <w:szCs w:val="22"/>
        </w:rPr>
        <w:t>Racism in sport</w:t>
      </w:r>
      <w:r w:rsidRPr="004B2AC0">
        <w:rPr>
          <w:rStyle w:val="eop"/>
          <w:rFonts w:ascii="Calibri" w:hAnsi="Calibri" w:cs="Calibri"/>
          <w:sz w:val="22"/>
          <w:szCs w:val="22"/>
        </w:rPr>
        <w:t> </w:t>
      </w:r>
    </w:p>
    <w:p w14:paraId="5173C662" w14:textId="77777777" w:rsidR="00DD16C5" w:rsidRPr="004B2AC0" w:rsidRDefault="00DD16C5" w:rsidP="00DD16C5">
      <w:pPr>
        <w:pStyle w:val="paragraph"/>
        <w:numPr>
          <w:ilvl w:val="0"/>
          <w:numId w:val="4"/>
        </w:numPr>
        <w:spacing w:before="0" w:beforeAutospacing="0" w:after="0" w:afterAutospacing="0"/>
        <w:ind w:left="360" w:firstLine="0"/>
        <w:textAlignment w:val="baseline"/>
        <w:rPr>
          <w:rFonts w:ascii="Calibri" w:hAnsi="Calibri" w:cs="Calibri"/>
          <w:sz w:val="22"/>
          <w:szCs w:val="22"/>
        </w:rPr>
      </w:pPr>
      <w:r w:rsidRPr="004B2AC0">
        <w:rPr>
          <w:rStyle w:val="normaltextrun"/>
          <w:rFonts w:ascii="Calibri" w:hAnsi="Calibri" w:cs="Calibri"/>
          <w:sz w:val="22"/>
          <w:szCs w:val="22"/>
        </w:rPr>
        <w:t>Sportsmanship</w:t>
      </w:r>
      <w:r w:rsidRPr="004B2AC0">
        <w:rPr>
          <w:rStyle w:val="eop"/>
          <w:rFonts w:ascii="Calibri" w:hAnsi="Calibri" w:cs="Calibri"/>
          <w:sz w:val="22"/>
          <w:szCs w:val="22"/>
        </w:rPr>
        <w:t> </w:t>
      </w:r>
    </w:p>
    <w:p w14:paraId="2ECC9C23" w14:textId="77777777" w:rsidR="00DD16C5" w:rsidRPr="004B2AC0" w:rsidRDefault="00DD16C5" w:rsidP="00DD16C5">
      <w:pPr>
        <w:pStyle w:val="paragraph"/>
        <w:numPr>
          <w:ilvl w:val="0"/>
          <w:numId w:val="5"/>
        </w:numPr>
        <w:spacing w:before="0" w:beforeAutospacing="0" w:after="0" w:afterAutospacing="0"/>
        <w:ind w:left="360" w:firstLine="0"/>
        <w:textAlignment w:val="baseline"/>
        <w:rPr>
          <w:rFonts w:ascii="Calibri" w:hAnsi="Calibri" w:cs="Calibri"/>
          <w:sz w:val="22"/>
          <w:szCs w:val="22"/>
        </w:rPr>
      </w:pPr>
      <w:r w:rsidRPr="004B2AC0">
        <w:rPr>
          <w:rStyle w:val="normaltextrun"/>
          <w:rFonts w:ascii="Calibri" w:hAnsi="Calibri" w:cs="Calibri"/>
          <w:sz w:val="22"/>
          <w:szCs w:val="22"/>
        </w:rPr>
        <w:t>Gender Equality</w:t>
      </w:r>
      <w:r w:rsidRPr="004B2AC0">
        <w:rPr>
          <w:rStyle w:val="eop"/>
          <w:rFonts w:ascii="Calibri" w:hAnsi="Calibri" w:cs="Calibri"/>
          <w:sz w:val="22"/>
          <w:szCs w:val="22"/>
        </w:rPr>
        <w:t> </w:t>
      </w:r>
    </w:p>
    <w:p w14:paraId="4B53109C" w14:textId="77777777" w:rsidR="00DD16C5" w:rsidRPr="004B2AC0" w:rsidRDefault="00DD16C5" w:rsidP="00DD16C5">
      <w:pPr>
        <w:pStyle w:val="paragraph"/>
        <w:numPr>
          <w:ilvl w:val="0"/>
          <w:numId w:val="6"/>
        </w:numPr>
        <w:spacing w:before="0" w:beforeAutospacing="0" w:after="0" w:afterAutospacing="0"/>
        <w:ind w:left="360" w:firstLine="0"/>
        <w:textAlignment w:val="baseline"/>
        <w:rPr>
          <w:rFonts w:ascii="Calibri" w:hAnsi="Calibri" w:cs="Calibri"/>
          <w:sz w:val="22"/>
          <w:szCs w:val="22"/>
        </w:rPr>
      </w:pPr>
      <w:r w:rsidRPr="004B2AC0">
        <w:rPr>
          <w:rStyle w:val="normaltextrun"/>
          <w:rFonts w:ascii="Calibri" w:hAnsi="Calibri" w:cs="Calibri"/>
          <w:sz w:val="22"/>
          <w:szCs w:val="22"/>
        </w:rPr>
        <w:t>Sustainability</w:t>
      </w:r>
      <w:r w:rsidRPr="004B2AC0">
        <w:rPr>
          <w:rStyle w:val="eop"/>
          <w:rFonts w:ascii="Calibri" w:hAnsi="Calibri" w:cs="Calibri"/>
          <w:sz w:val="22"/>
          <w:szCs w:val="22"/>
        </w:rPr>
        <w:t> </w:t>
      </w:r>
    </w:p>
    <w:p w14:paraId="2773362C" w14:textId="77777777" w:rsidR="00DD16C5" w:rsidRPr="004B2AC0" w:rsidRDefault="00DD16C5" w:rsidP="00DD16C5">
      <w:pPr>
        <w:pStyle w:val="paragraph"/>
        <w:numPr>
          <w:ilvl w:val="0"/>
          <w:numId w:val="7"/>
        </w:numPr>
        <w:spacing w:before="0" w:beforeAutospacing="0" w:after="0" w:afterAutospacing="0"/>
        <w:ind w:left="360" w:firstLine="0"/>
        <w:textAlignment w:val="baseline"/>
        <w:rPr>
          <w:rFonts w:ascii="Calibri" w:hAnsi="Calibri" w:cs="Calibri"/>
          <w:sz w:val="22"/>
          <w:szCs w:val="22"/>
        </w:rPr>
      </w:pPr>
      <w:r w:rsidRPr="004B2AC0">
        <w:rPr>
          <w:rStyle w:val="normaltextrun"/>
          <w:rFonts w:ascii="Calibri" w:hAnsi="Calibri" w:cs="Calibri"/>
          <w:sz w:val="22"/>
          <w:szCs w:val="22"/>
        </w:rPr>
        <w:t>Welsh Culture</w:t>
      </w:r>
      <w:r w:rsidRPr="004B2AC0">
        <w:rPr>
          <w:rStyle w:val="eop"/>
          <w:rFonts w:ascii="Calibri" w:hAnsi="Calibri" w:cs="Calibri"/>
          <w:sz w:val="22"/>
          <w:szCs w:val="22"/>
        </w:rPr>
        <w:t> </w:t>
      </w:r>
    </w:p>
    <w:p w14:paraId="09DFD8DB" w14:textId="77777777" w:rsidR="00DD16C5" w:rsidRPr="004B2AC0" w:rsidRDefault="00DD16C5" w:rsidP="00DD16C5">
      <w:pPr>
        <w:pStyle w:val="paragraph"/>
        <w:numPr>
          <w:ilvl w:val="0"/>
          <w:numId w:val="8"/>
        </w:numPr>
        <w:spacing w:before="0" w:beforeAutospacing="0" w:after="0" w:afterAutospacing="0"/>
        <w:ind w:left="360" w:firstLine="0"/>
        <w:textAlignment w:val="baseline"/>
        <w:rPr>
          <w:rStyle w:val="eop"/>
          <w:rFonts w:ascii="Calibri" w:hAnsi="Calibri" w:cs="Calibri"/>
          <w:sz w:val="22"/>
          <w:szCs w:val="22"/>
        </w:rPr>
      </w:pPr>
      <w:r w:rsidRPr="004B2AC0">
        <w:rPr>
          <w:rStyle w:val="normaltextrun"/>
          <w:rFonts w:ascii="Calibri" w:hAnsi="Calibri" w:cs="Calibri"/>
          <w:sz w:val="22"/>
          <w:szCs w:val="22"/>
        </w:rPr>
        <w:t>Careers </w:t>
      </w:r>
      <w:r w:rsidRPr="004B2AC0">
        <w:rPr>
          <w:rStyle w:val="eop"/>
          <w:rFonts w:ascii="Calibri" w:hAnsi="Calibri" w:cs="Calibri"/>
          <w:sz w:val="22"/>
          <w:szCs w:val="22"/>
        </w:rPr>
        <w:t> </w:t>
      </w:r>
    </w:p>
    <w:p w14:paraId="5B4239E3" w14:textId="77777777" w:rsidR="004B2AC0" w:rsidRPr="004B2AC0" w:rsidRDefault="004B2AC0" w:rsidP="004B2AC0">
      <w:pPr>
        <w:pStyle w:val="paragraph"/>
        <w:spacing w:before="0" w:beforeAutospacing="0" w:after="0" w:afterAutospacing="0"/>
        <w:ind w:left="360"/>
        <w:textAlignment w:val="baseline"/>
        <w:rPr>
          <w:rFonts w:ascii="Calibri" w:hAnsi="Calibri" w:cs="Calibri"/>
          <w:sz w:val="22"/>
          <w:szCs w:val="22"/>
        </w:rPr>
      </w:pPr>
    </w:p>
    <w:p w14:paraId="1A965116" w14:textId="3892A1C5" w:rsidR="00DD16C5" w:rsidRDefault="00871E30">
      <w:pPr>
        <w:jc w:val="both"/>
        <w:rPr>
          <w:rFonts w:ascii="Arial" w:hAnsi="Arial" w:cs="Arial"/>
          <w:sz w:val="22"/>
          <w:szCs w:val="22"/>
        </w:rPr>
      </w:pPr>
      <w:r w:rsidRPr="19F6DC89">
        <w:rPr>
          <w:rFonts w:ascii="Arial" w:hAnsi="Arial" w:cs="Arial"/>
          <w:sz w:val="22"/>
          <w:szCs w:val="22"/>
        </w:rPr>
        <w:t xml:space="preserve">Outside agencies will support </w:t>
      </w:r>
      <w:r w:rsidR="5FA240A0" w:rsidRPr="19F6DC89">
        <w:rPr>
          <w:rFonts w:ascii="Arial" w:hAnsi="Arial" w:cs="Arial"/>
          <w:sz w:val="22"/>
          <w:szCs w:val="22"/>
        </w:rPr>
        <w:t>pupils'</w:t>
      </w:r>
      <w:r w:rsidRPr="19F6DC89">
        <w:rPr>
          <w:rFonts w:ascii="Arial" w:hAnsi="Arial" w:cs="Arial"/>
          <w:sz w:val="22"/>
          <w:szCs w:val="22"/>
        </w:rPr>
        <w:t xml:space="preserve"> learning.  To facilitate this, each year </w:t>
      </w:r>
      <w:proofErr w:type="gramStart"/>
      <w:r w:rsidRPr="19F6DC89">
        <w:rPr>
          <w:rFonts w:ascii="Arial" w:hAnsi="Arial" w:cs="Arial"/>
          <w:sz w:val="22"/>
          <w:szCs w:val="22"/>
        </w:rPr>
        <w:t>group</w:t>
      </w:r>
      <w:proofErr w:type="gramEnd"/>
      <w:r w:rsidRPr="19F6DC89">
        <w:rPr>
          <w:rFonts w:ascii="Arial" w:hAnsi="Arial" w:cs="Arial"/>
          <w:sz w:val="22"/>
          <w:szCs w:val="22"/>
        </w:rPr>
        <w:t xml:space="preserve"> will have a timetabled lesson throughout the year with the following </w:t>
      </w:r>
      <w:proofErr w:type="spellStart"/>
      <w:r w:rsidRPr="19F6DC89">
        <w:rPr>
          <w:rFonts w:ascii="Arial" w:hAnsi="Arial" w:cs="Arial"/>
          <w:sz w:val="22"/>
          <w:szCs w:val="22"/>
        </w:rPr>
        <w:t>organisations</w:t>
      </w:r>
      <w:proofErr w:type="spellEnd"/>
      <w:r w:rsidRPr="19F6DC89">
        <w:rPr>
          <w:rFonts w:ascii="Arial" w:hAnsi="Arial" w:cs="Arial"/>
          <w:sz w:val="22"/>
          <w:szCs w:val="22"/>
        </w:rPr>
        <w:t>, depending on the needs of the year group:</w:t>
      </w:r>
    </w:p>
    <w:p w14:paraId="1462A0E9" w14:textId="4D5F5EE5" w:rsidR="3A25D79C" w:rsidRDefault="3A25D79C" w:rsidP="3A25D79C">
      <w:pPr>
        <w:jc w:val="both"/>
        <w:rPr>
          <w:rFonts w:ascii="Arial" w:hAnsi="Arial" w:cs="Arial"/>
          <w:sz w:val="22"/>
          <w:szCs w:val="22"/>
        </w:rPr>
      </w:pPr>
    </w:p>
    <w:p w14:paraId="6A6ABC33" w14:textId="68EED5A6" w:rsidR="00871E30" w:rsidRDefault="00871E30">
      <w:pPr>
        <w:jc w:val="both"/>
        <w:rPr>
          <w:rFonts w:ascii="Arial" w:hAnsi="Arial" w:cs="Arial"/>
          <w:sz w:val="22"/>
          <w:szCs w:val="22"/>
        </w:rPr>
      </w:pPr>
      <w:r>
        <w:rPr>
          <w:rFonts w:ascii="Arial" w:hAnsi="Arial" w:cs="Arial"/>
          <w:sz w:val="22"/>
          <w:szCs w:val="22"/>
        </w:rPr>
        <w:t xml:space="preserve">Yr 7 &amp; 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86"/>
      </w:tblGrid>
      <w:tr w:rsidR="00DD16C5" w:rsidRPr="0095709F" w14:paraId="477FB534" w14:textId="77777777" w:rsidTr="3A25D79C">
        <w:tc>
          <w:tcPr>
            <w:tcW w:w="3369" w:type="dxa"/>
            <w:shd w:val="clear" w:color="auto" w:fill="auto"/>
          </w:tcPr>
          <w:p w14:paraId="64C5B645" w14:textId="77777777" w:rsidR="00DD16C5" w:rsidRPr="0095709F" w:rsidRDefault="007F0AA7" w:rsidP="0095709F">
            <w:pPr>
              <w:jc w:val="both"/>
              <w:rPr>
                <w:rFonts w:ascii="Arial" w:hAnsi="Arial" w:cs="Arial"/>
                <w:b/>
                <w:sz w:val="22"/>
                <w:szCs w:val="22"/>
              </w:rPr>
            </w:pPr>
            <w:r w:rsidRPr="0095709F">
              <w:rPr>
                <w:rFonts w:ascii="Arial" w:hAnsi="Arial" w:cs="Arial"/>
                <w:b/>
                <w:sz w:val="22"/>
                <w:szCs w:val="22"/>
              </w:rPr>
              <w:t>ORGANISATION</w:t>
            </w:r>
          </w:p>
        </w:tc>
        <w:tc>
          <w:tcPr>
            <w:tcW w:w="5386" w:type="dxa"/>
            <w:shd w:val="clear" w:color="auto" w:fill="auto"/>
          </w:tcPr>
          <w:p w14:paraId="49D5B984" w14:textId="77777777" w:rsidR="00DD16C5" w:rsidRPr="0095709F" w:rsidRDefault="007F0AA7" w:rsidP="0095709F">
            <w:pPr>
              <w:jc w:val="both"/>
              <w:rPr>
                <w:rFonts w:ascii="Arial" w:hAnsi="Arial" w:cs="Arial"/>
                <w:b/>
                <w:sz w:val="22"/>
                <w:szCs w:val="22"/>
              </w:rPr>
            </w:pPr>
            <w:r w:rsidRPr="0095709F">
              <w:rPr>
                <w:rFonts w:ascii="Arial" w:hAnsi="Arial" w:cs="Arial"/>
                <w:b/>
                <w:sz w:val="22"/>
                <w:szCs w:val="22"/>
              </w:rPr>
              <w:t>TOPIC</w:t>
            </w:r>
          </w:p>
        </w:tc>
      </w:tr>
      <w:tr w:rsidR="00DD16C5" w:rsidRPr="0095709F" w14:paraId="0D248355" w14:textId="77777777" w:rsidTr="3A25D79C">
        <w:tc>
          <w:tcPr>
            <w:tcW w:w="3369" w:type="dxa"/>
            <w:shd w:val="clear" w:color="auto" w:fill="auto"/>
          </w:tcPr>
          <w:p w14:paraId="7B59C0A6" w14:textId="77777777" w:rsidR="00DD16C5" w:rsidRPr="0095709F" w:rsidRDefault="007F0AA7" w:rsidP="0095709F">
            <w:pPr>
              <w:jc w:val="both"/>
              <w:rPr>
                <w:rFonts w:ascii="Arial" w:hAnsi="Arial" w:cs="Arial"/>
                <w:sz w:val="22"/>
                <w:szCs w:val="22"/>
              </w:rPr>
            </w:pPr>
            <w:proofErr w:type="spellStart"/>
            <w:r w:rsidRPr="0095709F">
              <w:rPr>
                <w:rFonts w:ascii="Arial" w:hAnsi="Arial" w:cs="Arial"/>
                <w:sz w:val="22"/>
                <w:szCs w:val="22"/>
              </w:rPr>
              <w:t>Adferiad</w:t>
            </w:r>
            <w:proofErr w:type="spellEnd"/>
          </w:p>
        </w:tc>
        <w:tc>
          <w:tcPr>
            <w:tcW w:w="5386" w:type="dxa"/>
            <w:shd w:val="clear" w:color="auto" w:fill="auto"/>
          </w:tcPr>
          <w:p w14:paraId="2A352437" w14:textId="77777777" w:rsidR="00DD16C5" w:rsidRPr="0095709F" w:rsidRDefault="007F0AA7" w:rsidP="0095709F">
            <w:pPr>
              <w:jc w:val="both"/>
              <w:rPr>
                <w:rFonts w:ascii="Arial" w:hAnsi="Arial" w:cs="Arial"/>
                <w:sz w:val="22"/>
                <w:szCs w:val="22"/>
              </w:rPr>
            </w:pPr>
            <w:r w:rsidRPr="0095709F">
              <w:rPr>
                <w:rFonts w:ascii="Arial" w:hAnsi="Arial" w:cs="Arial"/>
                <w:sz w:val="22"/>
                <w:szCs w:val="22"/>
              </w:rPr>
              <w:t>Drugs and Alcohol Awareness</w:t>
            </w:r>
          </w:p>
        </w:tc>
      </w:tr>
      <w:tr w:rsidR="00DD16C5" w:rsidRPr="0095709F" w14:paraId="13A7438A" w14:textId="77777777" w:rsidTr="3A25D79C">
        <w:tc>
          <w:tcPr>
            <w:tcW w:w="3369" w:type="dxa"/>
            <w:shd w:val="clear" w:color="auto" w:fill="auto"/>
          </w:tcPr>
          <w:p w14:paraId="6478E794" w14:textId="77777777" w:rsidR="00DD16C5" w:rsidRPr="0095709F" w:rsidRDefault="00DD16C5" w:rsidP="0095709F">
            <w:pPr>
              <w:jc w:val="both"/>
              <w:rPr>
                <w:rFonts w:ascii="Arial" w:hAnsi="Arial" w:cs="Arial"/>
                <w:sz w:val="22"/>
                <w:szCs w:val="22"/>
              </w:rPr>
            </w:pPr>
            <w:r w:rsidRPr="0095709F">
              <w:rPr>
                <w:rFonts w:ascii="Arial" w:hAnsi="Arial" w:cs="Arial"/>
                <w:sz w:val="22"/>
                <w:szCs w:val="22"/>
              </w:rPr>
              <w:t>School Police Liaison</w:t>
            </w:r>
          </w:p>
        </w:tc>
        <w:tc>
          <w:tcPr>
            <w:tcW w:w="5386" w:type="dxa"/>
            <w:shd w:val="clear" w:color="auto" w:fill="auto"/>
          </w:tcPr>
          <w:p w14:paraId="74E5FFEB" w14:textId="1BB4685C" w:rsidR="00DD16C5" w:rsidRPr="0095709F" w:rsidRDefault="007F0AA7" w:rsidP="0095709F">
            <w:pPr>
              <w:jc w:val="both"/>
              <w:rPr>
                <w:rFonts w:ascii="Arial" w:hAnsi="Arial" w:cs="Arial"/>
                <w:sz w:val="22"/>
                <w:szCs w:val="22"/>
              </w:rPr>
            </w:pPr>
            <w:r w:rsidRPr="3A25D79C">
              <w:rPr>
                <w:rFonts w:ascii="Arial" w:hAnsi="Arial" w:cs="Arial"/>
                <w:sz w:val="22"/>
                <w:szCs w:val="22"/>
              </w:rPr>
              <w:t>Drugs and Alcohol, bull</w:t>
            </w:r>
            <w:r w:rsidR="00DD16C5" w:rsidRPr="3A25D79C">
              <w:rPr>
                <w:rFonts w:ascii="Arial" w:hAnsi="Arial" w:cs="Arial"/>
                <w:sz w:val="22"/>
                <w:szCs w:val="22"/>
              </w:rPr>
              <w:t>ying</w:t>
            </w:r>
            <w:r w:rsidR="00871E30" w:rsidRPr="3A25D79C">
              <w:rPr>
                <w:rFonts w:ascii="Arial" w:hAnsi="Arial" w:cs="Arial"/>
                <w:sz w:val="22"/>
                <w:szCs w:val="22"/>
              </w:rPr>
              <w:t>, Risky Pics</w:t>
            </w:r>
            <w:r w:rsidR="728BBFA6" w:rsidRPr="3A25D79C">
              <w:rPr>
                <w:rFonts w:ascii="Arial" w:hAnsi="Arial" w:cs="Arial"/>
                <w:sz w:val="22"/>
                <w:szCs w:val="22"/>
              </w:rPr>
              <w:t xml:space="preserve"> – when required</w:t>
            </w:r>
          </w:p>
        </w:tc>
      </w:tr>
      <w:tr w:rsidR="00DD16C5" w:rsidRPr="0095709F" w14:paraId="4966F87E" w14:textId="77777777" w:rsidTr="3A25D79C">
        <w:tc>
          <w:tcPr>
            <w:tcW w:w="3369" w:type="dxa"/>
            <w:shd w:val="clear" w:color="auto" w:fill="auto"/>
          </w:tcPr>
          <w:p w14:paraId="39914D70" w14:textId="77777777" w:rsidR="00DD16C5" w:rsidRPr="0095709F" w:rsidRDefault="007F0AA7" w:rsidP="0095709F">
            <w:pPr>
              <w:jc w:val="both"/>
              <w:rPr>
                <w:rFonts w:ascii="Arial" w:hAnsi="Arial" w:cs="Arial"/>
                <w:sz w:val="22"/>
                <w:szCs w:val="22"/>
              </w:rPr>
            </w:pPr>
            <w:r w:rsidRPr="0095709F">
              <w:rPr>
                <w:rFonts w:ascii="Arial" w:hAnsi="Arial" w:cs="Arial"/>
                <w:sz w:val="22"/>
                <w:szCs w:val="22"/>
              </w:rPr>
              <w:t>Youth Service</w:t>
            </w:r>
          </w:p>
        </w:tc>
        <w:tc>
          <w:tcPr>
            <w:tcW w:w="5386" w:type="dxa"/>
            <w:shd w:val="clear" w:color="auto" w:fill="auto"/>
          </w:tcPr>
          <w:p w14:paraId="26A87A61" w14:textId="77777777" w:rsidR="00DD16C5" w:rsidRPr="0095709F" w:rsidRDefault="007F0AA7" w:rsidP="0095709F">
            <w:pPr>
              <w:jc w:val="both"/>
              <w:rPr>
                <w:rFonts w:ascii="Arial" w:hAnsi="Arial" w:cs="Arial"/>
                <w:sz w:val="22"/>
                <w:szCs w:val="22"/>
              </w:rPr>
            </w:pPr>
            <w:r w:rsidRPr="0095709F">
              <w:rPr>
                <w:rFonts w:ascii="Arial" w:hAnsi="Arial" w:cs="Arial"/>
                <w:sz w:val="22"/>
                <w:szCs w:val="22"/>
              </w:rPr>
              <w:t>Body Parts and Adolescence</w:t>
            </w:r>
            <w:r w:rsidR="00E1295C">
              <w:rPr>
                <w:rFonts w:ascii="Arial" w:hAnsi="Arial" w:cs="Arial"/>
                <w:sz w:val="22"/>
                <w:szCs w:val="22"/>
              </w:rPr>
              <w:t>, Healthy Relationship</w:t>
            </w:r>
          </w:p>
        </w:tc>
      </w:tr>
      <w:tr w:rsidR="00DD16C5" w:rsidRPr="0095709F" w14:paraId="1AF642BB" w14:textId="77777777" w:rsidTr="3A25D79C">
        <w:tc>
          <w:tcPr>
            <w:tcW w:w="3369" w:type="dxa"/>
            <w:shd w:val="clear" w:color="auto" w:fill="auto"/>
          </w:tcPr>
          <w:p w14:paraId="015F7277" w14:textId="77777777" w:rsidR="00DD16C5" w:rsidRPr="0095709F" w:rsidRDefault="007F0AA7" w:rsidP="0095709F">
            <w:pPr>
              <w:jc w:val="both"/>
              <w:rPr>
                <w:rFonts w:ascii="Arial" w:hAnsi="Arial" w:cs="Arial"/>
                <w:sz w:val="22"/>
                <w:szCs w:val="22"/>
              </w:rPr>
            </w:pPr>
            <w:r w:rsidRPr="0095709F">
              <w:rPr>
                <w:rFonts w:ascii="Arial" w:hAnsi="Arial" w:cs="Arial"/>
                <w:sz w:val="22"/>
                <w:szCs w:val="22"/>
              </w:rPr>
              <w:t>NPT Road Safety</w:t>
            </w:r>
          </w:p>
        </w:tc>
        <w:tc>
          <w:tcPr>
            <w:tcW w:w="5386" w:type="dxa"/>
            <w:shd w:val="clear" w:color="auto" w:fill="auto"/>
          </w:tcPr>
          <w:p w14:paraId="7A6F38AF" w14:textId="77777777" w:rsidR="00DD16C5" w:rsidRPr="0095709F" w:rsidRDefault="007F0AA7" w:rsidP="0095709F">
            <w:pPr>
              <w:jc w:val="both"/>
              <w:rPr>
                <w:rFonts w:ascii="Arial" w:hAnsi="Arial" w:cs="Arial"/>
                <w:sz w:val="22"/>
                <w:szCs w:val="22"/>
              </w:rPr>
            </w:pPr>
            <w:r w:rsidRPr="0095709F">
              <w:rPr>
                <w:rFonts w:ascii="Arial" w:hAnsi="Arial" w:cs="Arial"/>
                <w:sz w:val="22"/>
                <w:szCs w:val="22"/>
              </w:rPr>
              <w:t>Travelling to school safely</w:t>
            </w:r>
          </w:p>
        </w:tc>
      </w:tr>
      <w:tr w:rsidR="00DD16C5" w:rsidRPr="0095709F" w14:paraId="1FCECEDD" w14:textId="77777777" w:rsidTr="3A25D79C">
        <w:tc>
          <w:tcPr>
            <w:tcW w:w="3369" w:type="dxa"/>
            <w:shd w:val="clear" w:color="auto" w:fill="auto"/>
          </w:tcPr>
          <w:p w14:paraId="608AA966" w14:textId="77777777" w:rsidR="00DD16C5" w:rsidRPr="0095709F" w:rsidRDefault="00E1295C" w:rsidP="0095709F">
            <w:pPr>
              <w:jc w:val="both"/>
              <w:rPr>
                <w:rFonts w:ascii="Arial" w:hAnsi="Arial" w:cs="Arial"/>
                <w:sz w:val="22"/>
                <w:szCs w:val="22"/>
              </w:rPr>
            </w:pPr>
            <w:r>
              <w:rPr>
                <w:rFonts w:ascii="Arial" w:hAnsi="Arial" w:cs="Arial"/>
                <w:sz w:val="22"/>
                <w:szCs w:val="22"/>
              </w:rPr>
              <w:t>Careers Wales, school advisor</w:t>
            </w:r>
          </w:p>
        </w:tc>
        <w:tc>
          <w:tcPr>
            <w:tcW w:w="5386" w:type="dxa"/>
            <w:shd w:val="clear" w:color="auto" w:fill="auto"/>
          </w:tcPr>
          <w:p w14:paraId="5C605B55" w14:textId="3B41AEE0" w:rsidR="00DD16C5" w:rsidRPr="0095709F" w:rsidRDefault="007F0AA7" w:rsidP="0095709F">
            <w:pPr>
              <w:jc w:val="both"/>
              <w:rPr>
                <w:rFonts w:ascii="Arial" w:hAnsi="Arial" w:cs="Arial"/>
                <w:sz w:val="22"/>
                <w:szCs w:val="22"/>
              </w:rPr>
            </w:pPr>
            <w:r w:rsidRPr="3A25D79C">
              <w:rPr>
                <w:rFonts w:ascii="Arial" w:hAnsi="Arial" w:cs="Arial"/>
                <w:sz w:val="22"/>
                <w:szCs w:val="22"/>
              </w:rPr>
              <w:t>Options</w:t>
            </w:r>
          </w:p>
        </w:tc>
      </w:tr>
    </w:tbl>
    <w:p w14:paraId="3041E394" w14:textId="77777777" w:rsidR="00DD16C5" w:rsidRDefault="00DD16C5">
      <w:pPr>
        <w:jc w:val="both"/>
        <w:rPr>
          <w:rFonts w:ascii="Arial" w:hAnsi="Arial" w:cs="Arial"/>
          <w:sz w:val="22"/>
          <w:szCs w:val="22"/>
        </w:rPr>
      </w:pPr>
    </w:p>
    <w:p w14:paraId="29D6B04F" w14:textId="77777777" w:rsidR="009E0E54" w:rsidRDefault="009E0E54">
      <w:pPr>
        <w:jc w:val="both"/>
        <w:rPr>
          <w:rFonts w:ascii="Arial" w:hAnsi="Arial" w:cs="Arial"/>
          <w:sz w:val="22"/>
          <w:szCs w:val="22"/>
        </w:rPr>
      </w:pPr>
      <w:r w:rsidRPr="3A25D79C">
        <w:rPr>
          <w:rFonts w:ascii="Arial" w:hAnsi="Arial" w:cs="Arial"/>
          <w:sz w:val="22"/>
          <w:szCs w:val="22"/>
        </w:rPr>
        <w:t xml:space="preserve"> </w:t>
      </w:r>
    </w:p>
    <w:p w14:paraId="62431CDC" w14:textId="77777777" w:rsidR="009E0E54" w:rsidRDefault="009E0E54">
      <w:pPr>
        <w:jc w:val="both"/>
        <w:rPr>
          <w:rFonts w:ascii="Arial" w:hAnsi="Arial" w:cs="Arial"/>
          <w:sz w:val="22"/>
          <w:szCs w:val="22"/>
        </w:rPr>
      </w:pPr>
    </w:p>
    <w:p w14:paraId="2E7F8D6F" w14:textId="484282D6" w:rsidR="3A25D79C" w:rsidRDefault="3A25D79C" w:rsidP="3A25D79C">
      <w:pPr>
        <w:jc w:val="both"/>
        <w:rPr>
          <w:rFonts w:ascii="Arial" w:hAnsi="Arial" w:cs="Arial"/>
          <w:sz w:val="22"/>
          <w:szCs w:val="22"/>
        </w:rPr>
      </w:pPr>
    </w:p>
    <w:p w14:paraId="024A1B79" w14:textId="3F4D0F45" w:rsidR="3A25D79C" w:rsidRDefault="3A25D79C" w:rsidP="3A25D79C">
      <w:pPr>
        <w:jc w:val="both"/>
        <w:rPr>
          <w:rFonts w:ascii="Arial" w:hAnsi="Arial" w:cs="Arial"/>
          <w:sz w:val="22"/>
          <w:szCs w:val="22"/>
        </w:rPr>
      </w:pPr>
    </w:p>
    <w:p w14:paraId="49E398E2" w14:textId="6869E1B6" w:rsidR="009E0E54" w:rsidRPr="009E0E54" w:rsidRDefault="00871E30">
      <w:pPr>
        <w:jc w:val="both"/>
        <w:rPr>
          <w:rFonts w:ascii="Arial" w:hAnsi="Arial" w:cs="Arial"/>
          <w:sz w:val="22"/>
          <w:szCs w:val="22"/>
        </w:rPr>
      </w:pPr>
      <w:r>
        <w:rPr>
          <w:rFonts w:ascii="Arial" w:hAnsi="Arial" w:cs="Arial"/>
          <w:sz w:val="22"/>
          <w:szCs w:val="22"/>
        </w:rPr>
        <w:t>Year 9</w:t>
      </w:r>
    </w:p>
    <w:p w14:paraId="235E2536" w14:textId="044641EA" w:rsidR="007F0AA7" w:rsidRDefault="009E0E54" w:rsidP="009E0E54">
      <w:pPr>
        <w:jc w:val="both"/>
        <w:rPr>
          <w:rFonts w:ascii="Arial" w:hAnsi="Arial" w:cs="Arial"/>
          <w:sz w:val="22"/>
          <w:szCs w:val="22"/>
        </w:rPr>
      </w:pPr>
      <w:r>
        <w:rPr>
          <w:rFonts w:ascii="Arial" w:hAnsi="Arial" w:cs="Arial"/>
          <w:sz w:val="22"/>
          <w:szCs w:val="22"/>
        </w:rPr>
        <w:t xml:space="preserve">Outside agencies </w:t>
      </w:r>
      <w:r w:rsidR="00871E30">
        <w:rPr>
          <w:rFonts w:ascii="Arial" w:hAnsi="Arial" w:cs="Arial"/>
          <w:sz w:val="22"/>
          <w:szCs w:val="22"/>
        </w:rPr>
        <w:t xml:space="preserve">that may </w:t>
      </w:r>
      <w:r>
        <w:rPr>
          <w:rFonts w:ascii="Arial" w:hAnsi="Arial" w:cs="Arial"/>
          <w:sz w:val="22"/>
          <w:szCs w:val="22"/>
        </w:rPr>
        <w:t xml:space="preserve">support learning with </w:t>
      </w:r>
      <w:r w:rsidR="007F0AA7">
        <w:rPr>
          <w:rFonts w:ascii="Arial" w:hAnsi="Arial" w:cs="Arial"/>
          <w:sz w:val="22"/>
          <w:szCs w:val="22"/>
        </w:rPr>
        <w:t xml:space="preserve">their expertise: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6"/>
        <w:gridCol w:w="6193"/>
      </w:tblGrid>
      <w:tr w:rsidR="007F0AA7" w:rsidRPr="0095709F" w14:paraId="700E18B9" w14:textId="77777777" w:rsidTr="3A25D79C">
        <w:tc>
          <w:tcPr>
            <w:tcW w:w="4077" w:type="dxa"/>
            <w:shd w:val="clear" w:color="auto" w:fill="auto"/>
          </w:tcPr>
          <w:p w14:paraId="1341925A" w14:textId="77777777" w:rsidR="007F0AA7" w:rsidRPr="0095709F" w:rsidRDefault="007F0AA7" w:rsidP="0095709F">
            <w:pPr>
              <w:jc w:val="both"/>
              <w:rPr>
                <w:rFonts w:ascii="Arial" w:hAnsi="Arial" w:cs="Arial"/>
                <w:b/>
                <w:sz w:val="22"/>
                <w:szCs w:val="22"/>
              </w:rPr>
            </w:pPr>
            <w:r w:rsidRPr="0095709F">
              <w:rPr>
                <w:rFonts w:ascii="Arial" w:hAnsi="Arial" w:cs="Arial"/>
                <w:b/>
                <w:sz w:val="22"/>
                <w:szCs w:val="22"/>
              </w:rPr>
              <w:t>ORGANISATION</w:t>
            </w:r>
          </w:p>
        </w:tc>
        <w:tc>
          <w:tcPr>
            <w:tcW w:w="6348" w:type="dxa"/>
            <w:shd w:val="clear" w:color="auto" w:fill="auto"/>
          </w:tcPr>
          <w:p w14:paraId="16DB3ABB" w14:textId="77777777" w:rsidR="007F0AA7" w:rsidRPr="0095709F" w:rsidRDefault="007F0AA7" w:rsidP="0095709F">
            <w:pPr>
              <w:jc w:val="both"/>
              <w:rPr>
                <w:rFonts w:ascii="Arial" w:hAnsi="Arial" w:cs="Arial"/>
                <w:b/>
                <w:sz w:val="22"/>
                <w:szCs w:val="22"/>
              </w:rPr>
            </w:pPr>
            <w:r w:rsidRPr="0095709F">
              <w:rPr>
                <w:rFonts w:ascii="Arial" w:hAnsi="Arial" w:cs="Arial"/>
                <w:b/>
                <w:sz w:val="22"/>
                <w:szCs w:val="22"/>
              </w:rPr>
              <w:t>TOPIC</w:t>
            </w:r>
          </w:p>
        </w:tc>
      </w:tr>
      <w:tr w:rsidR="007F0AA7" w:rsidRPr="0095709F" w14:paraId="39596561" w14:textId="77777777" w:rsidTr="3A25D79C">
        <w:tc>
          <w:tcPr>
            <w:tcW w:w="4077" w:type="dxa"/>
            <w:shd w:val="clear" w:color="auto" w:fill="auto"/>
          </w:tcPr>
          <w:p w14:paraId="50B68E5E" w14:textId="77777777" w:rsidR="007F0AA7" w:rsidRPr="0095709F" w:rsidRDefault="007F0AA7" w:rsidP="0095709F">
            <w:pPr>
              <w:jc w:val="both"/>
              <w:rPr>
                <w:rFonts w:ascii="Arial" w:hAnsi="Arial" w:cs="Arial"/>
                <w:sz w:val="22"/>
                <w:szCs w:val="22"/>
              </w:rPr>
            </w:pPr>
            <w:proofErr w:type="spellStart"/>
            <w:r w:rsidRPr="0095709F">
              <w:rPr>
                <w:rFonts w:ascii="Arial" w:hAnsi="Arial" w:cs="Arial"/>
                <w:sz w:val="22"/>
                <w:szCs w:val="22"/>
              </w:rPr>
              <w:lastRenderedPageBreak/>
              <w:t>Adferiad</w:t>
            </w:r>
            <w:proofErr w:type="spellEnd"/>
          </w:p>
        </w:tc>
        <w:tc>
          <w:tcPr>
            <w:tcW w:w="6348" w:type="dxa"/>
            <w:shd w:val="clear" w:color="auto" w:fill="auto"/>
          </w:tcPr>
          <w:p w14:paraId="29C1CC3C" w14:textId="77777777" w:rsidR="007F0AA7" w:rsidRPr="0095709F" w:rsidRDefault="007F0AA7" w:rsidP="0095709F">
            <w:pPr>
              <w:jc w:val="both"/>
              <w:rPr>
                <w:rFonts w:ascii="Arial" w:hAnsi="Arial" w:cs="Arial"/>
                <w:sz w:val="22"/>
                <w:szCs w:val="22"/>
              </w:rPr>
            </w:pPr>
            <w:r w:rsidRPr="0095709F">
              <w:rPr>
                <w:rFonts w:ascii="Arial" w:hAnsi="Arial" w:cs="Arial"/>
                <w:sz w:val="22"/>
                <w:szCs w:val="22"/>
              </w:rPr>
              <w:t>Drugs and Alcohol Awareness</w:t>
            </w:r>
          </w:p>
        </w:tc>
      </w:tr>
      <w:tr w:rsidR="007F0AA7" w:rsidRPr="0095709F" w14:paraId="0E33D654" w14:textId="77777777" w:rsidTr="3A25D79C">
        <w:tc>
          <w:tcPr>
            <w:tcW w:w="4077" w:type="dxa"/>
            <w:shd w:val="clear" w:color="auto" w:fill="auto"/>
          </w:tcPr>
          <w:p w14:paraId="136C5FD2" w14:textId="77777777" w:rsidR="007F0AA7" w:rsidRPr="0095709F" w:rsidRDefault="007F0AA7" w:rsidP="0095709F">
            <w:pPr>
              <w:jc w:val="both"/>
              <w:rPr>
                <w:rFonts w:ascii="Arial" w:hAnsi="Arial" w:cs="Arial"/>
                <w:sz w:val="22"/>
                <w:szCs w:val="22"/>
              </w:rPr>
            </w:pPr>
            <w:r w:rsidRPr="0095709F">
              <w:rPr>
                <w:rFonts w:ascii="Arial" w:hAnsi="Arial" w:cs="Arial"/>
                <w:sz w:val="22"/>
                <w:szCs w:val="22"/>
              </w:rPr>
              <w:t>School Police Liaison</w:t>
            </w:r>
          </w:p>
        </w:tc>
        <w:tc>
          <w:tcPr>
            <w:tcW w:w="6348" w:type="dxa"/>
            <w:shd w:val="clear" w:color="auto" w:fill="auto"/>
          </w:tcPr>
          <w:p w14:paraId="142D49F9" w14:textId="6A4ACD0A" w:rsidR="007F0AA7" w:rsidRPr="0095709F" w:rsidRDefault="007F0AA7" w:rsidP="0095709F">
            <w:pPr>
              <w:jc w:val="both"/>
              <w:rPr>
                <w:rFonts w:ascii="Arial" w:hAnsi="Arial" w:cs="Arial"/>
                <w:sz w:val="22"/>
                <w:szCs w:val="22"/>
              </w:rPr>
            </w:pPr>
            <w:r w:rsidRPr="3A25D79C">
              <w:rPr>
                <w:rFonts w:ascii="Arial" w:hAnsi="Arial" w:cs="Arial"/>
                <w:sz w:val="22"/>
                <w:szCs w:val="22"/>
              </w:rPr>
              <w:t xml:space="preserve">Drugs and Alcohol, </w:t>
            </w:r>
            <w:r w:rsidRPr="3A25D79C">
              <w:rPr>
                <w:rFonts w:ascii="Calibri" w:hAnsi="Calibri" w:cs="Calibri"/>
              </w:rPr>
              <w:t>Safer Relationships /Domestic Abuse</w:t>
            </w:r>
            <w:r w:rsidR="1DD331D8" w:rsidRPr="3A25D79C">
              <w:rPr>
                <w:rFonts w:ascii="Calibri" w:hAnsi="Calibri" w:cs="Calibri"/>
              </w:rPr>
              <w:t xml:space="preserve"> – if required</w:t>
            </w:r>
          </w:p>
        </w:tc>
      </w:tr>
      <w:tr w:rsidR="007F0AA7" w:rsidRPr="0095709F" w14:paraId="53A98D58" w14:textId="77777777" w:rsidTr="3A25D79C">
        <w:tc>
          <w:tcPr>
            <w:tcW w:w="4077" w:type="dxa"/>
            <w:shd w:val="clear" w:color="auto" w:fill="auto"/>
          </w:tcPr>
          <w:p w14:paraId="6CF10C3B" w14:textId="77777777" w:rsidR="007F0AA7" w:rsidRPr="0095709F" w:rsidRDefault="007F0AA7" w:rsidP="0095709F">
            <w:pPr>
              <w:jc w:val="both"/>
              <w:rPr>
                <w:rFonts w:ascii="Arial" w:hAnsi="Arial" w:cs="Arial"/>
                <w:sz w:val="22"/>
                <w:szCs w:val="22"/>
              </w:rPr>
            </w:pPr>
            <w:r w:rsidRPr="0095709F">
              <w:rPr>
                <w:rFonts w:ascii="Arial" w:hAnsi="Arial" w:cs="Arial"/>
                <w:sz w:val="22"/>
                <w:szCs w:val="22"/>
              </w:rPr>
              <w:t>Youth Service</w:t>
            </w:r>
          </w:p>
        </w:tc>
        <w:tc>
          <w:tcPr>
            <w:tcW w:w="6348" w:type="dxa"/>
            <w:shd w:val="clear" w:color="auto" w:fill="auto"/>
          </w:tcPr>
          <w:p w14:paraId="1CC8DB6D" w14:textId="77777777" w:rsidR="007F0AA7" w:rsidRPr="0095709F" w:rsidRDefault="007F0AA7" w:rsidP="0095709F">
            <w:pPr>
              <w:jc w:val="both"/>
              <w:rPr>
                <w:rFonts w:ascii="Arial" w:hAnsi="Arial" w:cs="Arial"/>
                <w:sz w:val="22"/>
                <w:szCs w:val="22"/>
              </w:rPr>
            </w:pPr>
            <w:r w:rsidRPr="0095709F">
              <w:rPr>
                <w:rFonts w:ascii="Arial" w:hAnsi="Arial" w:cs="Arial"/>
                <w:sz w:val="22"/>
                <w:szCs w:val="22"/>
              </w:rPr>
              <w:t>Body Parts and Adolescence</w:t>
            </w:r>
          </w:p>
        </w:tc>
      </w:tr>
      <w:tr w:rsidR="007F0AA7" w:rsidRPr="0095709F" w14:paraId="694897FD" w14:textId="77777777" w:rsidTr="3A25D79C">
        <w:tc>
          <w:tcPr>
            <w:tcW w:w="4077" w:type="dxa"/>
            <w:shd w:val="clear" w:color="auto" w:fill="auto"/>
          </w:tcPr>
          <w:p w14:paraId="7E707B14" w14:textId="77777777" w:rsidR="007F0AA7" w:rsidRPr="0095709F" w:rsidRDefault="007F0AA7" w:rsidP="0095709F">
            <w:pPr>
              <w:jc w:val="both"/>
              <w:rPr>
                <w:rFonts w:ascii="Arial" w:hAnsi="Arial" w:cs="Arial"/>
                <w:sz w:val="22"/>
                <w:szCs w:val="22"/>
              </w:rPr>
            </w:pPr>
            <w:r w:rsidRPr="0095709F">
              <w:rPr>
                <w:rFonts w:ascii="Arial" w:hAnsi="Arial" w:cs="Arial"/>
                <w:sz w:val="22"/>
                <w:szCs w:val="22"/>
              </w:rPr>
              <w:t>NPT Road Safety</w:t>
            </w:r>
          </w:p>
        </w:tc>
        <w:tc>
          <w:tcPr>
            <w:tcW w:w="6348" w:type="dxa"/>
            <w:shd w:val="clear" w:color="auto" w:fill="auto"/>
          </w:tcPr>
          <w:p w14:paraId="1ECBDAD8" w14:textId="77777777" w:rsidR="007F0AA7" w:rsidRPr="0095709F" w:rsidRDefault="007F0AA7" w:rsidP="0095709F">
            <w:pPr>
              <w:jc w:val="both"/>
              <w:rPr>
                <w:rFonts w:ascii="Arial" w:hAnsi="Arial" w:cs="Arial"/>
                <w:sz w:val="22"/>
                <w:szCs w:val="22"/>
              </w:rPr>
            </w:pPr>
            <w:r w:rsidRPr="0095709F">
              <w:rPr>
                <w:rFonts w:ascii="Arial" w:hAnsi="Arial" w:cs="Arial"/>
                <w:sz w:val="22"/>
                <w:szCs w:val="22"/>
              </w:rPr>
              <w:t>Ghost Street</w:t>
            </w:r>
          </w:p>
        </w:tc>
      </w:tr>
      <w:tr w:rsidR="007F0AA7" w:rsidRPr="0095709F" w14:paraId="4CCFAF38" w14:textId="77777777" w:rsidTr="3A25D79C">
        <w:tc>
          <w:tcPr>
            <w:tcW w:w="4077" w:type="dxa"/>
            <w:shd w:val="clear" w:color="auto" w:fill="auto"/>
          </w:tcPr>
          <w:p w14:paraId="17FDC05A" w14:textId="77777777" w:rsidR="007F0AA7" w:rsidRPr="0095709F" w:rsidRDefault="007F0AA7" w:rsidP="0095709F">
            <w:pPr>
              <w:jc w:val="both"/>
              <w:rPr>
                <w:rFonts w:ascii="Arial" w:hAnsi="Arial" w:cs="Arial"/>
                <w:sz w:val="22"/>
                <w:szCs w:val="22"/>
              </w:rPr>
            </w:pPr>
            <w:r w:rsidRPr="0095709F">
              <w:rPr>
                <w:rFonts w:ascii="Arial" w:hAnsi="Arial" w:cs="Arial"/>
                <w:sz w:val="22"/>
                <w:szCs w:val="22"/>
              </w:rPr>
              <w:t>School Nurse</w:t>
            </w:r>
          </w:p>
        </w:tc>
        <w:tc>
          <w:tcPr>
            <w:tcW w:w="6348" w:type="dxa"/>
            <w:shd w:val="clear" w:color="auto" w:fill="auto"/>
          </w:tcPr>
          <w:p w14:paraId="037CB15F" w14:textId="77777777" w:rsidR="007F0AA7" w:rsidRPr="0095709F" w:rsidRDefault="007F0AA7" w:rsidP="0095709F">
            <w:pPr>
              <w:jc w:val="both"/>
              <w:rPr>
                <w:rFonts w:ascii="Arial" w:hAnsi="Arial" w:cs="Arial"/>
                <w:sz w:val="22"/>
                <w:szCs w:val="22"/>
              </w:rPr>
            </w:pPr>
            <w:r w:rsidRPr="0095709F">
              <w:rPr>
                <w:rFonts w:ascii="Arial" w:hAnsi="Arial" w:cs="Arial"/>
                <w:sz w:val="22"/>
                <w:szCs w:val="22"/>
              </w:rPr>
              <w:t>Contraception, STIs</w:t>
            </w:r>
          </w:p>
        </w:tc>
      </w:tr>
      <w:tr w:rsidR="007F0AA7" w:rsidRPr="0095709F" w14:paraId="02E2E056" w14:textId="77777777" w:rsidTr="3A25D79C">
        <w:tc>
          <w:tcPr>
            <w:tcW w:w="4077" w:type="dxa"/>
            <w:shd w:val="clear" w:color="auto" w:fill="auto"/>
          </w:tcPr>
          <w:p w14:paraId="4441DF37" w14:textId="77777777" w:rsidR="007F0AA7" w:rsidRPr="0095709F" w:rsidRDefault="007F0AA7" w:rsidP="0095709F">
            <w:pPr>
              <w:jc w:val="both"/>
              <w:rPr>
                <w:rFonts w:ascii="Arial" w:hAnsi="Arial" w:cs="Arial"/>
                <w:sz w:val="22"/>
                <w:szCs w:val="22"/>
              </w:rPr>
            </w:pPr>
            <w:r w:rsidRPr="0095709F">
              <w:rPr>
                <w:rFonts w:ascii="Arial" w:hAnsi="Arial" w:cs="Arial"/>
                <w:sz w:val="22"/>
                <w:szCs w:val="22"/>
              </w:rPr>
              <w:t>Youth Service</w:t>
            </w:r>
          </w:p>
        </w:tc>
        <w:tc>
          <w:tcPr>
            <w:tcW w:w="6348" w:type="dxa"/>
            <w:shd w:val="clear" w:color="auto" w:fill="auto"/>
          </w:tcPr>
          <w:p w14:paraId="76B1C6D8" w14:textId="77777777" w:rsidR="007F0AA7" w:rsidRPr="0095709F" w:rsidRDefault="0042072B" w:rsidP="0095709F">
            <w:pPr>
              <w:jc w:val="both"/>
              <w:rPr>
                <w:rFonts w:ascii="Arial" w:hAnsi="Arial" w:cs="Arial"/>
                <w:sz w:val="22"/>
                <w:szCs w:val="22"/>
              </w:rPr>
            </w:pPr>
            <w:r w:rsidRPr="0095709F">
              <w:rPr>
                <w:rFonts w:ascii="Arial" w:hAnsi="Arial" w:cs="Arial"/>
                <w:sz w:val="22"/>
                <w:szCs w:val="22"/>
              </w:rPr>
              <w:t xml:space="preserve">Young </w:t>
            </w:r>
            <w:r w:rsidR="006A6DE6" w:rsidRPr="0095709F">
              <w:rPr>
                <w:rFonts w:ascii="Arial" w:hAnsi="Arial" w:cs="Arial"/>
                <w:sz w:val="22"/>
                <w:szCs w:val="22"/>
              </w:rPr>
              <w:t>C</w:t>
            </w:r>
            <w:r w:rsidRPr="0095709F">
              <w:rPr>
                <w:rFonts w:ascii="Arial" w:hAnsi="Arial" w:cs="Arial"/>
                <w:sz w:val="22"/>
                <w:szCs w:val="22"/>
              </w:rPr>
              <w:t xml:space="preserve">arers, </w:t>
            </w:r>
            <w:r w:rsidR="007F0AA7" w:rsidRPr="0095709F">
              <w:rPr>
                <w:rFonts w:ascii="Arial" w:hAnsi="Arial" w:cs="Arial"/>
                <w:sz w:val="22"/>
                <w:szCs w:val="22"/>
              </w:rPr>
              <w:t>Food Hygiene</w:t>
            </w:r>
          </w:p>
        </w:tc>
      </w:tr>
    </w:tbl>
    <w:p w14:paraId="1D7B270A" w14:textId="77777777" w:rsidR="007F0AA7" w:rsidRDefault="007F0AA7" w:rsidP="009E0E54">
      <w:pPr>
        <w:jc w:val="both"/>
        <w:rPr>
          <w:rFonts w:ascii="Arial" w:hAnsi="Arial" w:cs="Arial"/>
          <w:sz w:val="22"/>
          <w:szCs w:val="22"/>
        </w:rPr>
      </w:pPr>
    </w:p>
    <w:p w14:paraId="4F904CB7" w14:textId="77777777" w:rsidR="009E0E54" w:rsidRDefault="009E0E54" w:rsidP="009E0E54">
      <w:pPr>
        <w:jc w:val="both"/>
        <w:rPr>
          <w:rFonts w:ascii="Arial" w:hAnsi="Arial" w:cs="Arial"/>
          <w:sz w:val="22"/>
          <w:szCs w:val="22"/>
        </w:rPr>
      </w:pPr>
    </w:p>
    <w:p w14:paraId="1B601807" w14:textId="5B47CD16" w:rsidR="009E0E54" w:rsidRPr="007F0AA7" w:rsidRDefault="009E0E54" w:rsidP="009E0E54">
      <w:pPr>
        <w:jc w:val="both"/>
        <w:rPr>
          <w:rFonts w:ascii="Arial" w:hAnsi="Arial" w:cs="Arial"/>
          <w:sz w:val="22"/>
          <w:szCs w:val="22"/>
          <w:u w:val="single"/>
        </w:rPr>
      </w:pPr>
      <w:r w:rsidRPr="007F0AA7">
        <w:rPr>
          <w:rFonts w:ascii="Arial" w:hAnsi="Arial" w:cs="Arial"/>
          <w:sz w:val="22"/>
          <w:szCs w:val="22"/>
          <w:u w:val="single"/>
        </w:rPr>
        <w:t>Year 10 &amp; 11</w:t>
      </w:r>
    </w:p>
    <w:p w14:paraId="3A21EDE4" w14:textId="165B6336" w:rsidR="007F0AA7" w:rsidRDefault="00871E30" w:rsidP="009E0E54">
      <w:pPr>
        <w:jc w:val="both"/>
        <w:rPr>
          <w:rFonts w:ascii="Arial" w:hAnsi="Arial" w:cs="Arial"/>
          <w:sz w:val="22"/>
          <w:szCs w:val="22"/>
        </w:rPr>
      </w:pPr>
      <w:r>
        <w:rPr>
          <w:rFonts w:ascii="Arial" w:hAnsi="Arial" w:cs="Arial"/>
          <w:sz w:val="22"/>
          <w:szCs w:val="22"/>
        </w:rPr>
        <w:t>O</w:t>
      </w:r>
      <w:r w:rsidR="007F0AA7">
        <w:rPr>
          <w:rFonts w:ascii="Arial" w:hAnsi="Arial" w:cs="Arial"/>
          <w:sz w:val="22"/>
          <w:szCs w:val="22"/>
        </w:rPr>
        <w:t xml:space="preserve">utside agencies </w:t>
      </w:r>
      <w:r>
        <w:rPr>
          <w:rFonts w:ascii="Arial" w:hAnsi="Arial" w:cs="Arial"/>
          <w:sz w:val="22"/>
          <w:szCs w:val="22"/>
        </w:rPr>
        <w:t xml:space="preserve">that may </w:t>
      </w:r>
      <w:r w:rsidR="007F0AA7">
        <w:rPr>
          <w:rFonts w:ascii="Arial" w:hAnsi="Arial" w:cs="Arial"/>
          <w:sz w:val="22"/>
          <w:szCs w:val="22"/>
        </w:rPr>
        <w:t>support and develop the pupils learning and progression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6197"/>
      </w:tblGrid>
      <w:tr w:rsidR="007F0AA7" w:rsidRPr="0095709F" w14:paraId="7AA5EE81" w14:textId="77777777" w:rsidTr="3A25D79C">
        <w:tc>
          <w:tcPr>
            <w:tcW w:w="4002" w:type="dxa"/>
            <w:shd w:val="clear" w:color="auto" w:fill="auto"/>
          </w:tcPr>
          <w:p w14:paraId="30D85EE5" w14:textId="77777777" w:rsidR="007F0AA7" w:rsidRPr="0095709F" w:rsidRDefault="007F0AA7" w:rsidP="0095709F">
            <w:pPr>
              <w:jc w:val="both"/>
              <w:rPr>
                <w:rFonts w:ascii="Arial" w:hAnsi="Arial" w:cs="Arial"/>
                <w:b/>
                <w:sz w:val="22"/>
                <w:szCs w:val="22"/>
              </w:rPr>
            </w:pPr>
            <w:r w:rsidRPr="0095709F">
              <w:rPr>
                <w:rFonts w:ascii="Arial" w:hAnsi="Arial" w:cs="Arial"/>
                <w:b/>
                <w:sz w:val="22"/>
                <w:szCs w:val="22"/>
              </w:rPr>
              <w:t>ORGANISATION</w:t>
            </w:r>
          </w:p>
        </w:tc>
        <w:tc>
          <w:tcPr>
            <w:tcW w:w="6197" w:type="dxa"/>
            <w:shd w:val="clear" w:color="auto" w:fill="auto"/>
          </w:tcPr>
          <w:p w14:paraId="5D13784F" w14:textId="77777777" w:rsidR="007F0AA7" w:rsidRPr="0095709F" w:rsidRDefault="007F0AA7" w:rsidP="0095709F">
            <w:pPr>
              <w:jc w:val="both"/>
              <w:rPr>
                <w:rFonts w:ascii="Arial" w:hAnsi="Arial" w:cs="Arial"/>
                <w:b/>
                <w:sz w:val="22"/>
                <w:szCs w:val="22"/>
              </w:rPr>
            </w:pPr>
            <w:r w:rsidRPr="0095709F">
              <w:rPr>
                <w:rFonts w:ascii="Arial" w:hAnsi="Arial" w:cs="Arial"/>
                <w:b/>
                <w:sz w:val="22"/>
                <w:szCs w:val="22"/>
              </w:rPr>
              <w:t>TOPIC</w:t>
            </w:r>
          </w:p>
        </w:tc>
      </w:tr>
      <w:tr w:rsidR="007F0AA7" w:rsidRPr="0095709F" w14:paraId="7FAF7B41" w14:textId="77777777" w:rsidTr="3A25D79C">
        <w:tc>
          <w:tcPr>
            <w:tcW w:w="4002" w:type="dxa"/>
            <w:shd w:val="clear" w:color="auto" w:fill="auto"/>
          </w:tcPr>
          <w:p w14:paraId="7BF66A1D" w14:textId="77777777" w:rsidR="007F0AA7" w:rsidRPr="0095709F" w:rsidRDefault="007F0AA7" w:rsidP="0095709F">
            <w:pPr>
              <w:jc w:val="both"/>
              <w:rPr>
                <w:rFonts w:ascii="Arial" w:hAnsi="Arial" w:cs="Arial"/>
                <w:sz w:val="22"/>
                <w:szCs w:val="22"/>
              </w:rPr>
            </w:pPr>
            <w:proofErr w:type="spellStart"/>
            <w:r w:rsidRPr="0095709F">
              <w:rPr>
                <w:rFonts w:ascii="Arial" w:hAnsi="Arial" w:cs="Arial"/>
                <w:sz w:val="22"/>
                <w:szCs w:val="22"/>
              </w:rPr>
              <w:t>Adferiad</w:t>
            </w:r>
            <w:proofErr w:type="spellEnd"/>
          </w:p>
        </w:tc>
        <w:tc>
          <w:tcPr>
            <w:tcW w:w="6197" w:type="dxa"/>
            <w:shd w:val="clear" w:color="auto" w:fill="auto"/>
          </w:tcPr>
          <w:p w14:paraId="647E9933" w14:textId="77777777" w:rsidR="007F0AA7" w:rsidRPr="0095709F" w:rsidRDefault="007F0AA7" w:rsidP="0095709F">
            <w:pPr>
              <w:jc w:val="both"/>
              <w:rPr>
                <w:rFonts w:ascii="Arial" w:hAnsi="Arial" w:cs="Arial"/>
                <w:sz w:val="22"/>
                <w:szCs w:val="22"/>
              </w:rPr>
            </w:pPr>
            <w:r w:rsidRPr="0095709F">
              <w:rPr>
                <w:rFonts w:ascii="Arial" w:hAnsi="Arial" w:cs="Arial"/>
                <w:sz w:val="22"/>
                <w:szCs w:val="22"/>
              </w:rPr>
              <w:t>Drugs and Alcohol Awareness</w:t>
            </w:r>
          </w:p>
        </w:tc>
      </w:tr>
      <w:tr w:rsidR="007F0AA7" w:rsidRPr="0095709F" w14:paraId="6EBC6B46" w14:textId="77777777" w:rsidTr="3A25D79C">
        <w:tc>
          <w:tcPr>
            <w:tcW w:w="4002" w:type="dxa"/>
            <w:shd w:val="clear" w:color="auto" w:fill="auto"/>
          </w:tcPr>
          <w:p w14:paraId="7C29BE31" w14:textId="77777777" w:rsidR="007F0AA7" w:rsidRPr="0095709F" w:rsidRDefault="007F0AA7" w:rsidP="0095709F">
            <w:pPr>
              <w:jc w:val="both"/>
              <w:rPr>
                <w:rFonts w:ascii="Arial" w:hAnsi="Arial" w:cs="Arial"/>
                <w:sz w:val="22"/>
                <w:szCs w:val="22"/>
              </w:rPr>
            </w:pPr>
            <w:r w:rsidRPr="0095709F">
              <w:rPr>
                <w:rFonts w:ascii="Arial" w:hAnsi="Arial" w:cs="Arial"/>
                <w:sz w:val="22"/>
                <w:szCs w:val="22"/>
              </w:rPr>
              <w:t>School Police Liaison</w:t>
            </w:r>
          </w:p>
        </w:tc>
        <w:tc>
          <w:tcPr>
            <w:tcW w:w="6197" w:type="dxa"/>
            <w:shd w:val="clear" w:color="auto" w:fill="auto"/>
          </w:tcPr>
          <w:p w14:paraId="0566E441" w14:textId="46D57095" w:rsidR="007F0AA7" w:rsidRPr="0095709F" w:rsidRDefault="31363843" w:rsidP="0095709F">
            <w:pPr>
              <w:jc w:val="both"/>
              <w:rPr>
                <w:rFonts w:ascii="Arial" w:hAnsi="Arial" w:cs="Arial"/>
                <w:sz w:val="22"/>
                <w:szCs w:val="22"/>
              </w:rPr>
            </w:pPr>
            <w:r w:rsidRPr="3A25D79C">
              <w:rPr>
                <w:rFonts w:ascii="Arial" w:hAnsi="Arial" w:cs="Arial"/>
                <w:sz w:val="22"/>
                <w:szCs w:val="22"/>
              </w:rPr>
              <w:t>Drugs, sexual consent</w:t>
            </w:r>
            <w:r w:rsidR="7B0E2F34" w:rsidRPr="3A25D79C">
              <w:rPr>
                <w:rFonts w:ascii="Arial" w:hAnsi="Arial" w:cs="Arial"/>
                <w:sz w:val="22"/>
                <w:szCs w:val="22"/>
              </w:rPr>
              <w:t xml:space="preserve"> – if required</w:t>
            </w:r>
          </w:p>
        </w:tc>
      </w:tr>
      <w:tr w:rsidR="007F0AA7" w:rsidRPr="0095709F" w14:paraId="2A90EAEB" w14:textId="77777777" w:rsidTr="3A25D79C">
        <w:tc>
          <w:tcPr>
            <w:tcW w:w="4002" w:type="dxa"/>
            <w:shd w:val="clear" w:color="auto" w:fill="auto"/>
          </w:tcPr>
          <w:p w14:paraId="70CC3BD1" w14:textId="77777777" w:rsidR="007F0AA7" w:rsidRPr="0095709F" w:rsidRDefault="007F0AA7" w:rsidP="0095709F">
            <w:pPr>
              <w:jc w:val="both"/>
              <w:rPr>
                <w:rFonts w:ascii="Arial" w:hAnsi="Arial" w:cs="Arial"/>
                <w:sz w:val="22"/>
                <w:szCs w:val="22"/>
              </w:rPr>
            </w:pPr>
            <w:r w:rsidRPr="0095709F">
              <w:rPr>
                <w:rFonts w:ascii="Arial" w:hAnsi="Arial" w:cs="Arial"/>
                <w:sz w:val="22"/>
                <w:szCs w:val="22"/>
              </w:rPr>
              <w:t>Youth Service</w:t>
            </w:r>
          </w:p>
        </w:tc>
        <w:tc>
          <w:tcPr>
            <w:tcW w:w="6197" w:type="dxa"/>
            <w:shd w:val="clear" w:color="auto" w:fill="auto"/>
          </w:tcPr>
          <w:p w14:paraId="6D7C4713" w14:textId="77777777" w:rsidR="007F0AA7" w:rsidRPr="0095709F" w:rsidRDefault="0042072B" w:rsidP="0095709F">
            <w:pPr>
              <w:jc w:val="both"/>
              <w:rPr>
                <w:rFonts w:ascii="Arial" w:hAnsi="Arial" w:cs="Arial"/>
                <w:sz w:val="22"/>
                <w:szCs w:val="22"/>
              </w:rPr>
            </w:pPr>
            <w:r w:rsidRPr="0095709F">
              <w:rPr>
                <w:rFonts w:ascii="Arial" w:hAnsi="Arial" w:cs="Arial"/>
                <w:sz w:val="22"/>
                <w:szCs w:val="22"/>
              </w:rPr>
              <w:t>Healthy Relationships, food Hygiene</w:t>
            </w:r>
          </w:p>
        </w:tc>
      </w:tr>
      <w:tr w:rsidR="007F0AA7" w:rsidRPr="0095709F" w14:paraId="483F0A2B" w14:textId="77777777" w:rsidTr="3A25D79C">
        <w:tc>
          <w:tcPr>
            <w:tcW w:w="4002" w:type="dxa"/>
            <w:shd w:val="clear" w:color="auto" w:fill="auto"/>
          </w:tcPr>
          <w:p w14:paraId="4B63FF04" w14:textId="4859B662" w:rsidR="007F0AA7" w:rsidRPr="0095709F" w:rsidRDefault="007F0AA7" w:rsidP="0095709F">
            <w:pPr>
              <w:jc w:val="both"/>
              <w:rPr>
                <w:rFonts w:ascii="Arial" w:hAnsi="Arial" w:cs="Arial"/>
                <w:sz w:val="22"/>
                <w:szCs w:val="22"/>
              </w:rPr>
            </w:pPr>
            <w:r w:rsidRPr="0095709F">
              <w:rPr>
                <w:rFonts w:ascii="Arial" w:hAnsi="Arial" w:cs="Arial"/>
                <w:sz w:val="22"/>
                <w:szCs w:val="22"/>
              </w:rPr>
              <w:t>NPT Road Safety</w:t>
            </w:r>
            <w:r w:rsidR="00871E30">
              <w:rPr>
                <w:rFonts w:ascii="Arial" w:hAnsi="Arial" w:cs="Arial"/>
                <w:sz w:val="22"/>
                <w:szCs w:val="22"/>
              </w:rPr>
              <w:t xml:space="preserve"> &amp; Fire Service</w:t>
            </w:r>
          </w:p>
        </w:tc>
        <w:tc>
          <w:tcPr>
            <w:tcW w:w="6197" w:type="dxa"/>
            <w:shd w:val="clear" w:color="auto" w:fill="auto"/>
          </w:tcPr>
          <w:p w14:paraId="51F18CDD" w14:textId="77777777" w:rsidR="007F0AA7" w:rsidRPr="0095709F" w:rsidRDefault="0042072B" w:rsidP="0095709F">
            <w:pPr>
              <w:jc w:val="both"/>
              <w:rPr>
                <w:rFonts w:ascii="Arial" w:hAnsi="Arial" w:cs="Arial"/>
                <w:sz w:val="22"/>
                <w:szCs w:val="22"/>
              </w:rPr>
            </w:pPr>
            <w:r w:rsidRPr="0095709F">
              <w:rPr>
                <w:rFonts w:ascii="Arial" w:hAnsi="Arial" w:cs="Arial"/>
                <w:sz w:val="22"/>
                <w:szCs w:val="22"/>
              </w:rPr>
              <w:t>Domino Effect/VR/Crashed Car package</w:t>
            </w:r>
          </w:p>
        </w:tc>
      </w:tr>
      <w:tr w:rsidR="007F0AA7" w:rsidRPr="0095709F" w14:paraId="129920E0" w14:textId="77777777" w:rsidTr="3A25D79C">
        <w:tc>
          <w:tcPr>
            <w:tcW w:w="4002" w:type="dxa"/>
            <w:shd w:val="clear" w:color="auto" w:fill="auto"/>
          </w:tcPr>
          <w:p w14:paraId="67AF2EE9" w14:textId="77777777" w:rsidR="007F0AA7" w:rsidRPr="0095709F" w:rsidRDefault="0042072B" w:rsidP="0095709F">
            <w:pPr>
              <w:jc w:val="both"/>
              <w:rPr>
                <w:rFonts w:ascii="Arial" w:hAnsi="Arial" w:cs="Arial"/>
                <w:sz w:val="22"/>
                <w:szCs w:val="22"/>
              </w:rPr>
            </w:pPr>
            <w:r w:rsidRPr="0095709F">
              <w:rPr>
                <w:rFonts w:ascii="Arial" w:hAnsi="Arial" w:cs="Arial"/>
                <w:sz w:val="22"/>
                <w:szCs w:val="22"/>
              </w:rPr>
              <w:t>Post 16 Establishments</w:t>
            </w:r>
          </w:p>
        </w:tc>
        <w:tc>
          <w:tcPr>
            <w:tcW w:w="6197" w:type="dxa"/>
            <w:shd w:val="clear" w:color="auto" w:fill="auto"/>
          </w:tcPr>
          <w:p w14:paraId="24528BD5" w14:textId="77777777" w:rsidR="007F0AA7" w:rsidRPr="0095709F" w:rsidRDefault="0042072B" w:rsidP="0095709F">
            <w:pPr>
              <w:jc w:val="both"/>
              <w:rPr>
                <w:rFonts w:ascii="Arial" w:hAnsi="Arial" w:cs="Arial"/>
                <w:sz w:val="22"/>
                <w:szCs w:val="22"/>
              </w:rPr>
            </w:pPr>
            <w:r w:rsidRPr="0095709F">
              <w:rPr>
                <w:rFonts w:ascii="Arial" w:hAnsi="Arial" w:cs="Arial"/>
                <w:sz w:val="22"/>
                <w:szCs w:val="22"/>
              </w:rPr>
              <w:t>Future options e.g. NPTC</w:t>
            </w:r>
            <w:r w:rsidR="00FC18CD">
              <w:rPr>
                <w:rFonts w:ascii="Arial" w:hAnsi="Arial" w:cs="Arial"/>
                <w:sz w:val="22"/>
                <w:szCs w:val="22"/>
              </w:rPr>
              <w:t xml:space="preserve"> </w:t>
            </w:r>
            <w:r w:rsidRPr="0095709F">
              <w:rPr>
                <w:rFonts w:ascii="Arial" w:hAnsi="Arial" w:cs="Arial"/>
                <w:sz w:val="22"/>
                <w:szCs w:val="22"/>
              </w:rPr>
              <w:t>group, St Josephs,</w:t>
            </w:r>
          </w:p>
        </w:tc>
      </w:tr>
      <w:tr w:rsidR="007F0AA7" w:rsidRPr="0095709F" w14:paraId="277C48C9" w14:textId="77777777" w:rsidTr="3A25D79C">
        <w:tc>
          <w:tcPr>
            <w:tcW w:w="4002" w:type="dxa"/>
            <w:shd w:val="clear" w:color="auto" w:fill="auto"/>
          </w:tcPr>
          <w:p w14:paraId="29BD7F33" w14:textId="77777777" w:rsidR="007F0AA7" w:rsidRPr="0095709F" w:rsidRDefault="0042072B" w:rsidP="0095709F">
            <w:pPr>
              <w:jc w:val="both"/>
              <w:rPr>
                <w:rFonts w:ascii="Arial" w:hAnsi="Arial" w:cs="Arial"/>
                <w:sz w:val="22"/>
                <w:szCs w:val="22"/>
              </w:rPr>
            </w:pPr>
            <w:r w:rsidRPr="0095709F">
              <w:rPr>
                <w:rFonts w:ascii="Arial" w:hAnsi="Arial" w:cs="Arial"/>
                <w:sz w:val="22"/>
                <w:szCs w:val="22"/>
              </w:rPr>
              <w:t>Spectrum</w:t>
            </w:r>
          </w:p>
        </w:tc>
        <w:tc>
          <w:tcPr>
            <w:tcW w:w="6197" w:type="dxa"/>
            <w:shd w:val="clear" w:color="auto" w:fill="auto"/>
          </w:tcPr>
          <w:p w14:paraId="051816F0" w14:textId="77777777" w:rsidR="007F0AA7" w:rsidRPr="0095709F" w:rsidRDefault="0042072B" w:rsidP="0042072B">
            <w:pPr>
              <w:rPr>
                <w:rFonts w:ascii="Calibri" w:hAnsi="Calibri" w:cs="Calibri"/>
                <w:sz w:val="22"/>
                <w:szCs w:val="22"/>
              </w:rPr>
            </w:pPr>
            <w:r w:rsidRPr="0095709F">
              <w:rPr>
                <w:rFonts w:ascii="Calibri" w:hAnsi="Calibri" w:cs="Calibri"/>
              </w:rPr>
              <w:t>Challenging Gender Stereotypes, Human Trafficking and Modern Slavery, Domestic Abuse</w:t>
            </w:r>
          </w:p>
        </w:tc>
      </w:tr>
      <w:tr w:rsidR="007F0AA7" w:rsidRPr="0095709F" w14:paraId="0102B899" w14:textId="77777777" w:rsidTr="3A25D79C">
        <w:tc>
          <w:tcPr>
            <w:tcW w:w="4002" w:type="dxa"/>
            <w:shd w:val="clear" w:color="auto" w:fill="auto"/>
          </w:tcPr>
          <w:p w14:paraId="5E47C88A" w14:textId="77777777" w:rsidR="007F0AA7" w:rsidRPr="0095709F" w:rsidRDefault="0042072B" w:rsidP="0095709F">
            <w:pPr>
              <w:jc w:val="both"/>
              <w:rPr>
                <w:rFonts w:ascii="Arial" w:hAnsi="Arial" w:cs="Arial"/>
                <w:sz w:val="22"/>
                <w:szCs w:val="22"/>
              </w:rPr>
            </w:pPr>
            <w:r w:rsidRPr="0095709F">
              <w:rPr>
                <w:rFonts w:ascii="Arial" w:hAnsi="Arial" w:cs="Arial"/>
                <w:sz w:val="22"/>
                <w:szCs w:val="22"/>
              </w:rPr>
              <w:t>Big Ideas Wales</w:t>
            </w:r>
          </w:p>
        </w:tc>
        <w:tc>
          <w:tcPr>
            <w:tcW w:w="6197" w:type="dxa"/>
            <w:shd w:val="clear" w:color="auto" w:fill="auto"/>
          </w:tcPr>
          <w:p w14:paraId="7D06C754" w14:textId="77777777" w:rsidR="007F0AA7" w:rsidRPr="0095709F" w:rsidRDefault="0042072B" w:rsidP="0095709F">
            <w:pPr>
              <w:jc w:val="both"/>
              <w:rPr>
                <w:rFonts w:ascii="Arial" w:hAnsi="Arial" w:cs="Arial"/>
                <w:sz w:val="22"/>
                <w:szCs w:val="22"/>
              </w:rPr>
            </w:pPr>
            <w:r w:rsidRPr="0095709F">
              <w:rPr>
                <w:rFonts w:ascii="Arial" w:hAnsi="Arial" w:cs="Arial"/>
                <w:sz w:val="22"/>
                <w:szCs w:val="22"/>
              </w:rPr>
              <w:t xml:space="preserve">Future options – careers, </w:t>
            </w:r>
            <w:r w:rsidR="006A6DE6" w:rsidRPr="0095709F">
              <w:rPr>
                <w:rFonts w:ascii="Arial" w:hAnsi="Arial" w:cs="Arial"/>
                <w:sz w:val="22"/>
                <w:szCs w:val="22"/>
              </w:rPr>
              <w:t>entrepreneurship,</w:t>
            </w:r>
          </w:p>
        </w:tc>
      </w:tr>
      <w:tr w:rsidR="006A6DE6" w:rsidRPr="0095709F" w14:paraId="3E4097BB" w14:textId="77777777" w:rsidTr="3A25D79C">
        <w:tc>
          <w:tcPr>
            <w:tcW w:w="4002" w:type="dxa"/>
            <w:shd w:val="clear" w:color="auto" w:fill="auto"/>
          </w:tcPr>
          <w:p w14:paraId="4E4379DE" w14:textId="77777777" w:rsidR="006A6DE6" w:rsidRPr="0095709F" w:rsidRDefault="006A6DE6" w:rsidP="0095709F">
            <w:pPr>
              <w:jc w:val="both"/>
              <w:rPr>
                <w:rFonts w:ascii="Arial" w:hAnsi="Arial" w:cs="Arial"/>
                <w:sz w:val="22"/>
                <w:szCs w:val="22"/>
              </w:rPr>
            </w:pPr>
            <w:r w:rsidRPr="0095709F">
              <w:rPr>
                <w:rFonts w:ascii="Arial" w:hAnsi="Arial" w:cs="Arial"/>
                <w:sz w:val="22"/>
                <w:szCs w:val="22"/>
              </w:rPr>
              <w:t>Careers Advisor/Careers Wales</w:t>
            </w:r>
          </w:p>
        </w:tc>
        <w:tc>
          <w:tcPr>
            <w:tcW w:w="6197" w:type="dxa"/>
            <w:shd w:val="clear" w:color="auto" w:fill="auto"/>
          </w:tcPr>
          <w:p w14:paraId="7294470E" w14:textId="77777777" w:rsidR="006A6DE6" w:rsidRPr="0095709F" w:rsidRDefault="006A6DE6" w:rsidP="0095709F">
            <w:pPr>
              <w:jc w:val="both"/>
              <w:rPr>
                <w:rFonts w:ascii="Arial" w:hAnsi="Arial" w:cs="Arial"/>
                <w:sz w:val="22"/>
                <w:szCs w:val="22"/>
              </w:rPr>
            </w:pPr>
            <w:r w:rsidRPr="0095709F">
              <w:rPr>
                <w:rFonts w:ascii="Arial" w:hAnsi="Arial" w:cs="Arial"/>
                <w:sz w:val="22"/>
                <w:szCs w:val="22"/>
              </w:rPr>
              <w:t xml:space="preserve">Post 16 options, LMI </w:t>
            </w:r>
          </w:p>
        </w:tc>
      </w:tr>
    </w:tbl>
    <w:p w14:paraId="13CB595B" w14:textId="77777777" w:rsidR="007F0AA7" w:rsidRDefault="007F0AA7" w:rsidP="009E0E54">
      <w:pPr>
        <w:jc w:val="both"/>
        <w:rPr>
          <w:rFonts w:ascii="Arial" w:hAnsi="Arial" w:cs="Arial"/>
          <w:sz w:val="22"/>
          <w:szCs w:val="22"/>
        </w:rPr>
      </w:pPr>
    </w:p>
    <w:p w14:paraId="6D9C8D39" w14:textId="77777777" w:rsidR="009E0E54" w:rsidRDefault="009E0E54">
      <w:pPr>
        <w:jc w:val="both"/>
        <w:rPr>
          <w:rFonts w:ascii="Arial" w:hAnsi="Arial" w:cs="Arial"/>
          <w:sz w:val="22"/>
          <w:szCs w:val="22"/>
        </w:rPr>
      </w:pPr>
    </w:p>
    <w:p w14:paraId="675E05EE" w14:textId="77777777" w:rsidR="009E0E54" w:rsidRDefault="009E0E54">
      <w:pPr>
        <w:jc w:val="both"/>
        <w:rPr>
          <w:rFonts w:ascii="Arial" w:hAnsi="Arial" w:cs="Arial"/>
          <w:sz w:val="22"/>
          <w:szCs w:val="22"/>
        </w:rPr>
      </w:pPr>
    </w:p>
    <w:p w14:paraId="70F61AFB" w14:textId="597307A4" w:rsidR="3A25D79C" w:rsidRDefault="3A25D79C" w:rsidP="3A25D79C">
      <w:pPr>
        <w:jc w:val="both"/>
        <w:rPr>
          <w:rFonts w:ascii="Arial" w:hAnsi="Arial" w:cs="Arial"/>
          <w:sz w:val="22"/>
          <w:szCs w:val="22"/>
        </w:rPr>
      </w:pPr>
    </w:p>
    <w:p w14:paraId="0A595A14" w14:textId="5BB785A9" w:rsidR="3A25D79C" w:rsidRDefault="3A25D79C" w:rsidP="3A25D79C">
      <w:pPr>
        <w:jc w:val="both"/>
        <w:rPr>
          <w:rFonts w:ascii="Arial" w:hAnsi="Arial" w:cs="Arial"/>
          <w:sz w:val="22"/>
          <w:szCs w:val="22"/>
        </w:rPr>
      </w:pPr>
    </w:p>
    <w:p w14:paraId="79CCDB38" w14:textId="3E09195A" w:rsidR="3A25D79C" w:rsidRDefault="3A25D79C" w:rsidP="3A25D79C">
      <w:pPr>
        <w:jc w:val="both"/>
        <w:rPr>
          <w:rFonts w:ascii="Arial" w:hAnsi="Arial" w:cs="Arial"/>
          <w:sz w:val="22"/>
          <w:szCs w:val="22"/>
        </w:rPr>
      </w:pPr>
    </w:p>
    <w:p w14:paraId="554030D7" w14:textId="7AA058C1" w:rsidR="3A25D79C" w:rsidRDefault="3A25D79C" w:rsidP="3A25D79C">
      <w:pPr>
        <w:jc w:val="both"/>
        <w:rPr>
          <w:rFonts w:ascii="Arial" w:hAnsi="Arial" w:cs="Arial"/>
          <w:sz w:val="22"/>
          <w:szCs w:val="22"/>
        </w:rPr>
      </w:pPr>
    </w:p>
    <w:p w14:paraId="2EA88D86" w14:textId="22B8248A" w:rsidR="3A25D79C" w:rsidRDefault="3A25D79C" w:rsidP="3A25D79C">
      <w:pPr>
        <w:jc w:val="both"/>
        <w:rPr>
          <w:rFonts w:ascii="Arial" w:hAnsi="Arial" w:cs="Arial"/>
          <w:sz w:val="22"/>
          <w:szCs w:val="22"/>
        </w:rPr>
      </w:pPr>
    </w:p>
    <w:p w14:paraId="130BDB5F" w14:textId="5ACC5F07" w:rsidR="3A25D79C" w:rsidRDefault="3A25D79C" w:rsidP="3A25D79C">
      <w:pPr>
        <w:jc w:val="both"/>
        <w:rPr>
          <w:rFonts w:ascii="Arial" w:hAnsi="Arial" w:cs="Arial"/>
          <w:sz w:val="22"/>
          <w:szCs w:val="22"/>
        </w:rPr>
      </w:pPr>
    </w:p>
    <w:p w14:paraId="6B5980B1" w14:textId="60528E9A" w:rsidR="3A25D79C" w:rsidRDefault="3A25D79C" w:rsidP="3A25D79C">
      <w:pPr>
        <w:jc w:val="both"/>
        <w:rPr>
          <w:rFonts w:ascii="Arial" w:hAnsi="Arial" w:cs="Arial"/>
          <w:sz w:val="22"/>
          <w:szCs w:val="22"/>
        </w:rPr>
      </w:pPr>
    </w:p>
    <w:p w14:paraId="3F757B3F" w14:textId="1B99DA79" w:rsidR="3A25D79C" w:rsidRDefault="3A25D79C" w:rsidP="3A25D79C">
      <w:pPr>
        <w:jc w:val="both"/>
        <w:rPr>
          <w:rFonts w:ascii="Arial" w:hAnsi="Arial" w:cs="Arial"/>
          <w:sz w:val="22"/>
          <w:szCs w:val="22"/>
        </w:rPr>
      </w:pPr>
    </w:p>
    <w:p w14:paraId="75DC8B7C" w14:textId="01E11D97" w:rsidR="3A25D79C" w:rsidRDefault="3A25D79C" w:rsidP="3A25D79C">
      <w:pPr>
        <w:jc w:val="both"/>
        <w:rPr>
          <w:rFonts w:ascii="Arial" w:hAnsi="Arial" w:cs="Arial"/>
          <w:sz w:val="22"/>
          <w:szCs w:val="22"/>
        </w:rPr>
      </w:pPr>
    </w:p>
    <w:p w14:paraId="1ABABB49" w14:textId="5C03EC78" w:rsidR="3A25D79C" w:rsidRDefault="3A25D79C" w:rsidP="3A25D79C">
      <w:pPr>
        <w:jc w:val="both"/>
        <w:rPr>
          <w:rFonts w:ascii="Arial" w:hAnsi="Arial" w:cs="Arial"/>
          <w:sz w:val="22"/>
          <w:szCs w:val="22"/>
        </w:rPr>
      </w:pPr>
    </w:p>
    <w:p w14:paraId="2B157A8B" w14:textId="0803ADB6" w:rsidR="3A25D79C" w:rsidRDefault="3A25D79C" w:rsidP="3A25D79C">
      <w:pPr>
        <w:jc w:val="both"/>
        <w:rPr>
          <w:rFonts w:ascii="Arial" w:hAnsi="Arial" w:cs="Arial"/>
          <w:sz w:val="22"/>
          <w:szCs w:val="22"/>
        </w:rPr>
      </w:pPr>
    </w:p>
    <w:p w14:paraId="03D6A60E" w14:textId="2E17DF9D" w:rsidR="3A25D79C" w:rsidRDefault="3A25D79C" w:rsidP="3A25D79C">
      <w:pPr>
        <w:jc w:val="both"/>
        <w:rPr>
          <w:rFonts w:ascii="Arial" w:hAnsi="Arial" w:cs="Arial"/>
          <w:sz w:val="22"/>
          <w:szCs w:val="22"/>
        </w:rPr>
      </w:pPr>
    </w:p>
    <w:p w14:paraId="7ACA2483" w14:textId="403521AF" w:rsidR="3A25D79C" w:rsidRDefault="3A25D79C" w:rsidP="3A25D79C">
      <w:pPr>
        <w:jc w:val="both"/>
        <w:rPr>
          <w:rFonts w:ascii="Arial" w:hAnsi="Arial" w:cs="Arial"/>
          <w:sz w:val="22"/>
          <w:szCs w:val="22"/>
        </w:rPr>
      </w:pPr>
    </w:p>
    <w:p w14:paraId="36BA7629" w14:textId="485FC293" w:rsidR="3A25D79C" w:rsidRDefault="3A25D79C" w:rsidP="3A25D79C">
      <w:pPr>
        <w:jc w:val="both"/>
        <w:rPr>
          <w:rFonts w:ascii="Arial" w:hAnsi="Arial" w:cs="Arial"/>
          <w:sz w:val="22"/>
          <w:szCs w:val="22"/>
        </w:rPr>
      </w:pPr>
    </w:p>
    <w:p w14:paraId="3208181C" w14:textId="272FE424" w:rsidR="3A25D79C" w:rsidRDefault="3A25D79C" w:rsidP="3A25D79C">
      <w:pPr>
        <w:jc w:val="both"/>
        <w:rPr>
          <w:rFonts w:ascii="Arial" w:hAnsi="Arial" w:cs="Arial"/>
          <w:sz w:val="22"/>
          <w:szCs w:val="22"/>
        </w:rPr>
      </w:pPr>
    </w:p>
    <w:p w14:paraId="2FC17F8B" w14:textId="77777777" w:rsidR="00AC795A" w:rsidRDefault="00AC795A">
      <w:pPr>
        <w:jc w:val="both"/>
        <w:rPr>
          <w:rFonts w:ascii="Arial" w:hAnsi="Arial" w:cs="Arial"/>
          <w:sz w:val="22"/>
          <w:szCs w:val="22"/>
        </w:rPr>
      </w:pPr>
    </w:p>
    <w:p w14:paraId="0A4F7224" w14:textId="77777777" w:rsidR="00AC795A" w:rsidRDefault="00AC795A">
      <w:pPr>
        <w:jc w:val="both"/>
        <w:rPr>
          <w:rFonts w:ascii="Arial" w:hAnsi="Arial" w:cs="Arial"/>
          <w:sz w:val="22"/>
          <w:szCs w:val="22"/>
        </w:rPr>
      </w:pPr>
    </w:p>
    <w:p w14:paraId="5AE48A43" w14:textId="77777777" w:rsidR="00AC795A" w:rsidRDefault="00AC795A">
      <w:pPr>
        <w:jc w:val="both"/>
        <w:rPr>
          <w:rFonts w:ascii="Arial" w:hAnsi="Arial" w:cs="Arial"/>
          <w:sz w:val="22"/>
          <w:szCs w:val="22"/>
        </w:rPr>
      </w:pPr>
    </w:p>
    <w:p w14:paraId="50F40DEB" w14:textId="77777777" w:rsidR="00AC795A" w:rsidRDefault="00AC795A">
      <w:pPr>
        <w:jc w:val="both"/>
        <w:rPr>
          <w:rFonts w:ascii="Arial" w:hAnsi="Arial" w:cs="Arial"/>
          <w:sz w:val="22"/>
          <w:szCs w:val="22"/>
        </w:rPr>
      </w:pPr>
    </w:p>
    <w:p w14:paraId="77A52294" w14:textId="77777777" w:rsidR="00AC795A" w:rsidRDefault="00AC795A">
      <w:pPr>
        <w:jc w:val="both"/>
        <w:rPr>
          <w:rFonts w:ascii="Arial" w:hAnsi="Arial" w:cs="Arial"/>
          <w:sz w:val="22"/>
          <w:szCs w:val="22"/>
        </w:rPr>
      </w:pPr>
    </w:p>
    <w:p w14:paraId="48C346A9" w14:textId="71A67C50" w:rsidR="00AC795A" w:rsidRPr="00AC795A" w:rsidRDefault="00AC795A" w:rsidP="00AC795A">
      <w:pPr>
        <w:jc w:val="center"/>
        <w:rPr>
          <w:rFonts w:ascii="Arial" w:hAnsi="Arial" w:cs="Arial"/>
          <w:b/>
          <w:sz w:val="40"/>
          <w:szCs w:val="40"/>
        </w:rPr>
      </w:pPr>
      <w:r w:rsidRPr="00AC795A">
        <w:rPr>
          <w:rFonts w:ascii="Arial" w:hAnsi="Arial" w:cs="Arial"/>
          <w:b/>
          <w:sz w:val="40"/>
          <w:szCs w:val="40"/>
        </w:rPr>
        <w:t xml:space="preserve">CAREERS AND </w:t>
      </w:r>
      <w:r w:rsidR="00D719DE" w:rsidRPr="00AC795A">
        <w:rPr>
          <w:rFonts w:ascii="Arial" w:hAnsi="Arial" w:cs="Arial"/>
          <w:b/>
          <w:sz w:val="40"/>
          <w:szCs w:val="40"/>
        </w:rPr>
        <w:t>WORK-RELATED</w:t>
      </w:r>
      <w:r w:rsidRPr="00AC795A">
        <w:rPr>
          <w:rFonts w:ascii="Arial" w:hAnsi="Arial" w:cs="Arial"/>
          <w:b/>
          <w:sz w:val="40"/>
          <w:szCs w:val="40"/>
        </w:rPr>
        <w:t xml:space="preserve"> EXPERIENCES</w:t>
      </w:r>
    </w:p>
    <w:p w14:paraId="67C0C651" w14:textId="77777777" w:rsidR="00AC795A" w:rsidRDefault="00AC795A" w:rsidP="00AC795A">
      <w:pPr>
        <w:jc w:val="center"/>
        <w:rPr>
          <w:rFonts w:ascii="Arial" w:hAnsi="Arial" w:cs="Arial"/>
          <w:sz w:val="40"/>
          <w:szCs w:val="40"/>
        </w:rPr>
      </w:pPr>
    </w:p>
    <w:p w14:paraId="10047996" w14:textId="77777777" w:rsidR="005E356D" w:rsidRPr="00C36550" w:rsidRDefault="005E356D" w:rsidP="005E356D">
      <w:pPr>
        <w:rPr>
          <w:rFonts w:ascii="Arial" w:hAnsi="Arial" w:cs="Arial"/>
          <w:b/>
          <w:bCs/>
        </w:rPr>
      </w:pPr>
      <w:r w:rsidRPr="00C36550">
        <w:rPr>
          <w:rFonts w:ascii="Arial" w:hAnsi="Arial" w:cs="Arial"/>
          <w:b/>
          <w:bCs/>
        </w:rPr>
        <w:t>RATIONALE</w:t>
      </w:r>
    </w:p>
    <w:p w14:paraId="308D56CC" w14:textId="77777777" w:rsidR="005E356D" w:rsidRPr="00C36550" w:rsidRDefault="005E356D" w:rsidP="005E356D">
      <w:pPr>
        <w:rPr>
          <w:rFonts w:ascii="Arial" w:hAnsi="Arial" w:cs="Arial"/>
          <w:b/>
          <w:bCs/>
        </w:rPr>
      </w:pPr>
    </w:p>
    <w:p w14:paraId="17B4B5B5" w14:textId="5E200F04" w:rsidR="005E356D" w:rsidRPr="00C36550" w:rsidRDefault="005E356D" w:rsidP="00871E30">
      <w:pPr>
        <w:jc w:val="both"/>
        <w:rPr>
          <w:rFonts w:ascii="Arial" w:hAnsi="Arial" w:cs="Arial"/>
        </w:rPr>
      </w:pPr>
      <w:r w:rsidRPr="19F6DC89">
        <w:rPr>
          <w:rFonts w:ascii="Arial" w:hAnsi="Arial" w:cs="Arial"/>
        </w:rPr>
        <w:lastRenderedPageBreak/>
        <w:t>This policy ensures</w:t>
      </w:r>
      <w:r w:rsidR="00C36550" w:rsidRPr="19F6DC89">
        <w:rPr>
          <w:rFonts w:ascii="Arial" w:hAnsi="Arial" w:cs="Arial"/>
        </w:rPr>
        <w:t xml:space="preserve"> that</w:t>
      </w:r>
      <w:r w:rsidRPr="19F6DC89">
        <w:rPr>
          <w:rFonts w:ascii="Arial" w:hAnsi="Arial" w:cs="Arial"/>
        </w:rPr>
        <w:t xml:space="preserve"> effective careers </w:t>
      </w:r>
      <w:r w:rsidR="00C36550" w:rsidRPr="19F6DC89">
        <w:rPr>
          <w:rFonts w:ascii="Arial" w:hAnsi="Arial" w:cs="Arial"/>
        </w:rPr>
        <w:t>guidance and education</w:t>
      </w:r>
      <w:r w:rsidRPr="19F6DC89">
        <w:rPr>
          <w:rFonts w:ascii="Arial" w:hAnsi="Arial" w:cs="Arial"/>
        </w:rPr>
        <w:t xml:space="preserve"> </w:t>
      </w:r>
      <w:proofErr w:type="gramStart"/>
      <w:r w:rsidRPr="19F6DC89">
        <w:rPr>
          <w:rFonts w:ascii="Arial" w:hAnsi="Arial" w:cs="Arial"/>
        </w:rPr>
        <w:t>is</w:t>
      </w:r>
      <w:proofErr w:type="gramEnd"/>
      <w:r w:rsidRPr="19F6DC89">
        <w:rPr>
          <w:rFonts w:ascii="Arial" w:hAnsi="Arial" w:cs="Arial"/>
        </w:rPr>
        <w:t xml:space="preserve"> provided </w:t>
      </w:r>
      <w:r w:rsidR="00C36550" w:rsidRPr="19F6DC89">
        <w:rPr>
          <w:rFonts w:ascii="Arial" w:hAnsi="Arial" w:cs="Arial"/>
        </w:rPr>
        <w:t>for all our pupils</w:t>
      </w:r>
      <w:r w:rsidRPr="19F6DC89">
        <w:rPr>
          <w:rFonts w:ascii="Arial" w:hAnsi="Arial" w:cs="Arial"/>
        </w:rPr>
        <w:t xml:space="preserve">. </w:t>
      </w:r>
      <w:r w:rsidR="00C36550" w:rsidRPr="19F6DC89">
        <w:rPr>
          <w:rFonts w:ascii="Arial" w:hAnsi="Arial" w:cs="Arial"/>
        </w:rPr>
        <w:t>Careers and Work-Related Education (CWRE) will help</w:t>
      </w:r>
      <w:r w:rsidRPr="19F6DC89">
        <w:rPr>
          <w:rFonts w:ascii="Arial" w:hAnsi="Arial" w:cs="Arial"/>
        </w:rPr>
        <w:t xml:space="preserve"> develop the</w:t>
      </w:r>
      <w:r w:rsidR="00C36550" w:rsidRPr="19F6DC89">
        <w:rPr>
          <w:rFonts w:ascii="Arial" w:hAnsi="Arial" w:cs="Arial"/>
        </w:rPr>
        <w:t xml:space="preserve"> </w:t>
      </w:r>
      <w:r w:rsidR="3D53E4B7" w:rsidRPr="19F6DC89">
        <w:rPr>
          <w:rFonts w:ascii="Arial" w:hAnsi="Arial" w:cs="Arial"/>
        </w:rPr>
        <w:t>pupils'</w:t>
      </w:r>
      <w:r w:rsidRPr="19F6DC89">
        <w:rPr>
          <w:rFonts w:ascii="Arial" w:hAnsi="Arial" w:cs="Arial"/>
        </w:rPr>
        <w:t xml:space="preserve"> skills t</w:t>
      </w:r>
      <w:r w:rsidR="00C36550" w:rsidRPr="19F6DC89">
        <w:rPr>
          <w:rFonts w:ascii="Arial" w:hAnsi="Arial" w:cs="Arial"/>
        </w:rPr>
        <w:t>o enhance opportunities within</w:t>
      </w:r>
      <w:r w:rsidRPr="19F6DC89">
        <w:rPr>
          <w:rFonts w:ascii="Arial" w:hAnsi="Arial" w:cs="Arial"/>
        </w:rPr>
        <w:t xml:space="preserve"> the world of </w:t>
      </w:r>
      <w:r w:rsidR="2F30F30F" w:rsidRPr="19F6DC89">
        <w:rPr>
          <w:rFonts w:ascii="Arial" w:hAnsi="Arial" w:cs="Arial"/>
        </w:rPr>
        <w:t>work and</w:t>
      </w:r>
      <w:r w:rsidRPr="19F6DC89">
        <w:rPr>
          <w:rFonts w:ascii="Arial" w:hAnsi="Arial" w:cs="Arial"/>
        </w:rPr>
        <w:t xml:space="preserve"> </w:t>
      </w:r>
      <w:proofErr w:type="gramStart"/>
      <w:r w:rsidRPr="19F6DC89">
        <w:rPr>
          <w:rFonts w:ascii="Arial" w:hAnsi="Arial" w:cs="Arial"/>
        </w:rPr>
        <w:t>challenges</w:t>
      </w:r>
      <w:proofErr w:type="gramEnd"/>
      <w:r w:rsidRPr="19F6DC89">
        <w:rPr>
          <w:rFonts w:ascii="Arial" w:hAnsi="Arial" w:cs="Arial"/>
        </w:rPr>
        <w:t xml:space="preserve"> their preconceptions a</w:t>
      </w:r>
      <w:r w:rsidR="00C36550" w:rsidRPr="19F6DC89">
        <w:rPr>
          <w:rFonts w:ascii="Arial" w:hAnsi="Arial" w:cs="Arial"/>
        </w:rPr>
        <w:t xml:space="preserve">nd stereotypes by raising </w:t>
      </w:r>
      <w:r w:rsidRPr="19F6DC89">
        <w:rPr>
          <w:rFonts w:ascii="Arial" w:hAnsi="Arial" w:cs="Arial"/>
        </w:rPr>
        <w:t xml:space="preserve">ambitions and making them fully aware of the opportunities available </w:t>
      </w:r>
      <w:r w:rsidR="00C36550" w:rsidRPr="19F6DC89">
        <w:rPr>
          <w:rFonts w:ascii="Arial" w:hAnsi="Arial" w:cs="Arial"/>
        </w:rPr>
        <w:t>to them, both in the education sector</w:t>
      </w:r>
      <w:r w:rsidRPr="19F6DC89">
        <w:rPr>
          <w:rFonts w:ascii="Arial" w:hAnsi="Arial" w:cs="Arial"/>
        </w:rPr>
        <w:t xml:space="preserve"> and within the world of work.</w:t>
      </w:r>
    </w:p>
    <w:p w14:paraId="797E50C6" w14:textId="77777777" w:rsidR="005E356D" w:rsidRPr="00C36550" w:rsidRDefault="005E356D" w:rsidP="00871E30">
      <w:pPr>
        <w:jc w:val="both"/>
        <w:rPr>
          <w:rFonts w:ascii="Arial" w:hAnsi="Arial" w:cs="Arial"/>
        </w:rPr>
      </w:pPr>
    </w:p>
    <w:p w14:paraId="5F013951" w14:textId="77777777" w:rsidR="005E356D" w:rsidRPr="00C36550" w:rsidRDefault="005E356D" w:rsidP="00871E30">
      <w:pPr>
        <w:jc w:val="both"/>
        <w:rPr>
          <w:rFonts w:ascii="Arial" w:hAnsi="Arial" w:cs="Arial"/>
        </w:rPr>
      </w:pPr>
      <w:r w:rsidRPr="00C36550">
        <w:rPr>
          <w:rFonts w:ascii="Arial" w:hAnsi="Arial" w:cs="Arial"/>
        </w:rPr>
        <w:t xml:space="preserve">Every teacher is a </w:t>
      </w:r>
      <w:proofErr w:type="gramStart"/>
      <w:r w:rsidRPr="00C36550">
        <w:rPr>
          <w:rFonts w:ascii="Arial" w:hAnsi="Arial" w:cs="Arial"/>
        </w:rPr>
        <w:t>teacher of careers</w:t>
      </w:r>
      <w:proofErr w:type="gramEnd"/>
      <w:r w:rsidRPr="00C36550">
        <w:rPr>
          <w:rFonts w:ascii="Arial" w:hAnsi="Arial" w:cs="Arial"/>
        </w:rPr>
        <w:t>!</w:t>
      </w:r>
    </w:p>
    <w:p w14:paraId="7B04FA47" w14:textId="77777777" w:rsidR="005E356D" w:rsidRPr="00C36550" w:rsidRDefault="005E356D" w:rsidP="00871E30">
      <w:pPr>
        <w:jc w:val="both"/>
        <w:rPr>
          <w:rFonts w:ascii="Arial" w:hAnsi="Arial" w:cs="Arial"/>
        </w:rPr>
      </w:pPr>
    </w:p>
    <w:p w14:paraId="67F977A2" w14:textId="4F949BBA" w:rsidR="005E356D" w:rsidRDefault="00C36550" w:rsidP="00871E30">
      <w:pPr>
        <w:jc w:val="both"/>
        <w:rPr>
          <w:rFonts w:ascii="Arial" w:hAnsi="Arial" w:cs="Arial"/>
        </w:rPr>
      </w:pPr>
      <w:r w:rsidRPr="19F6DC89">
        <w:rPr>
          <w:rFonts w:ascii="Arial" w:hAnsi="Arial" w:cs="Arial"/>
        </w:rPr>
        <w:t>CWRE</w:t>
      </w:r>
      <w:r w:rsidR="005E356D" w:rsidRPr="19F6DC89">
        <w:rPr>
          <w:rFonts w:ascii="Arial" w:hAnsi="Arial" w:cs="Arial"/>
        </w:rPr>
        <w:t xml:space="preserve"> is a </w:t>
      </w:r>
      <w:r w:rsidR="004B2AC0" w:rsidRPr="19F6DC89">
        <w:rPr>
          <w:rFonts w:ascii="Arial" w:hAnsi="Arial" w:cs="Arial"/>
        </w:rPr>
        <w:t>cross-cutting</w:t>
      </w:r>
      <w:r w:rsidR="005E356D" w:rsidRPr="19F6DC89">
        <w:rPr>
          <w:rFonts w:ascii="Arial" w:hAnsi="Arial" w:cs="Arial"/>
        </w:rPr>
        <w:t xml:space="preserve"> theme</w:t>
      </w:r>
      <w:r w:rsidRPr="19F6DC89">
        <w:rPr>
          <w:rFonts w:ascii="Arial" w:hAnsi="Arial" w:cs="Arial"/>
        </w:rPr>
        <w:t xml:space="preserve"> of the new Curriculum of Wales and at</w:t>
      </w:r>
      <w:r w:rsidR="005E356D" w:rsidRPr="19F6DC89">
        <w:rPr>
          <w:rFonts w:ascii="Arial" w:hAnsi="Arial" w:cs="Arial"/>
        </w:rPr>
        <w:t xml:space="preserve"> </w:t>
      </w:r>
      <w:r w:rsidRPr="19F6DC89">
        <w:rPr>
          <w:rFonts w:ascii="Arial" w:hAnsi="Arial" w:cs="Arial"/>
        </w:rPr>
        <w:t xml:space="preserve">Cefn Saeson Comprehensive School we are </w:t>
      </w:r>
      <w:r w:rsidR="005E356D" w:rsidRPr="19F6DC89">
        <w:rPr>
          <w:rFonts w:ascii="Arial" w:hAnsi="Arial" w:cs="Arial"/>
        </w:rPr>
        <w:t>committ</w:t>
      </w:r>
      <w:r w:rsidRPr="19F6DC89">
        <w:rPr>
          <w:rFonts w:ascii="Arial" w:hAnsi="Arial" w:cs="Arial"/>
        </w:rPr>
        <w:t>ed to supporting our pupils</w:t>
      </w:r>
      <w:r w:rsidR="005E356D" w:rsidRPr="19F6DC89">
        <w:rPr>
          <w:rFonts w:ascii="Arial" w:hAnsi="Arial" w:cs="Arial"/>
        </w:rPr>
        <w:t xml:space="preserve"> to be ambitious, capable learners. </w:t>
      </w:r>
      <w:r w:rsidR="2C657092" w:rsidRPr="19F6DC89">
        <w:rPr>
          <w:rFonts w:ascii="Arial" w:hAnsi="Arial" w:cs="Arial"/>
        </w:rPr>
        <w:t>Our</w:t>
      </w:r>
      <w:r w:rsidRPr="19F6DC89">
        <w:rPr>
          <w:rFonts w:ascii="Arial" w:hAnsi="Arial" w:cs="Arial"/>
        </w:rPr>
        <w:t xml:space="preserve"> aim is to </w:t>
      </w:r>
      <w:r w:rsidR="00871E30" w:rsidRPr="19F6DC89">
        <w:rPr>
          <w:rFonts w:ascii="Arial" w:hAnsi="Arial" w:cs="Arial"/>
        </w:rPr>
        <w:t>embed</w:t>
      </w:r>
      <w:r w:rsidRPr="19F6DC89">
        <w:rPr>
          <w:rFonts w:ascii="Arial" w:hAnsi="Arial" w:cs="Arial"/>
        </w:rPr>
        <w:t xml:space="preserve"> CWRE</w:t>
      </w:r>
      <w:r w:rsidR="005E356D" w:rsidRPr="19F6DC89">
        <w:rPr>
          <w:rFonts w:ascii="Arial" w:hAnsi="Arial" w:cs="Arial"/>
        </w:rPr>
        <w:t xml:space="preserve"> acr</w:t>
      </w:r>
      <w:r w:rsidRPr="19F6DC89">
        <w:rPr>
          <w:rFonts w:ascii="Arial" w:hAnsi="Arial" w:cs="Arial"/>
        </w:rPr>
        <w:t>oss all AOLEs and provide</w:t>
      </w:r>
      <w:r w:rsidR="005E356D" w:rsidRPr="19F6DC89">
        <w:rPr>
          <w:rFonts w:ascii="Arial" w:hAnsi="Arial" w:cs="Arial"/>
        </w:rPr>
        <w:t xml:space="preserve"> information and advice to enable learners to </w:t>
      </w:r>
      <w:proofErr w:type="spellStart"/>
      <w:r w:rsidR="005E356D" w:rsidRPr="19F6DC89">
        <w:rPr>
          <w:rFonts w:ascii="Arial" w:hAnsi="Arial" w:cs="Arial"/>
        </w:rPr>
        <w:t>realise</w:t>
      </w:r>
      <w:proofErr w:type="spellEnd"/>
      <w:r w:rsidR="005E356D" w:rsidRPr="19F6DC89">
        <w:rPr>
          <w:rFonts w:ascii="Arial" w:hAnsi="Arial" w:cs="Arial"/>
        </w:rPr>
        <w:t xml:space="preserve"> thei</w:t>
      </w:r>
      <w:r w:rsidRPr="19F6DC89">
        <w:rPr>
          <w:rFonts w:ascii="Arial" w:hAnsi="Arial" w:cs="Arial"/>
        </w:rPr>
        <w:t>r potential. We will provide</w:t>
      </w:r>
      <w:r w:rsidR="005E356D" w:rsidRPr="19F6DC89">
        <w:rPr>
          <w:rFonts w:ascii="Arial" w:hAnsi="Arial" w:cs="Arial"/>
        </w:rPr>
        <w:t xml:space="preserve"> supp</w:t>
      </w:r>
      <w:r w:rsidRPr="19F6DC89">
        <w:rPr>
          <w:rFonts w:ascii="Arial" w:hAnsi="Arial" w:cs="Arial"/>
        </w:rPr>
        <w:t>ort and guidance to help pupils make</w:t>
      </w:r>
      <w:r w:rsidR="005E356D" w:rsidRPr="19F6DC89">
        <w:rPr>
          <w:rFonts w:ascii="Arial" w:hAnsi="Arial" w:cs="Arial"/>
        </w:rPr>
        <w:t xml:space="preserve"> informed decisions about their future pathways and lifestyle expectations. </w:t>
      </w:r>
    </w:p>
    <w:p w14:paraId="568C698B" w14:textId="77777777" w:rsidR="00C36550" w:rsidRPr="00C36550" w:rsidRDefault="00C36550" w:rsidP="00871E30">
      <w:pPr>
        <w:jc w:val="both"/>
        <w:rPr>
          <w:rFonts w:ascii="Arial" w:hAnsi="Arial" w:cs="Arial"/>
        </w:rPr>
      </w:pPr>
    </w:p>
    <w:p w14:paraId="47802051" w14:textId="6385E09C" w:rsidR="005E356D" w:rsidRPr="00C36550" w:rsidRDefault="005E356D" w:rsidP="00871E30">
      <w:pPr>
        <w:jc w:val="both"/>
        <w:rPr>
          <w:rFonts w:ascii="Arial" w:hAnsi="Arial" w:cs="Arial"/>
        </w:rPr>
      </w:pPr>
      <w:r w:rsidRPr="00C36550">
        <w:rPr>
          <w:rFonts w:ascii="Arial" w:hAnsi="Arial" w:cs="Arial"/>
        </w:rPr>
        <w:t xml:space="preserve">The </w:t>
      </w:r>
      <w:r w:rsidR="007E6D32" w:rsidRPr="00C36550">
        <w:rPr>
          <w:rFonts w:ascii="Arial" w:hAnsi="Arial" w:cs="Arial"/>
        </w:rPr>
        <w:t>school</w:t>
      </w:r>
      <w:r w:rsidRPr="00C36550">
        <w:rPr>
          <w:rFonts w:ascii="Arial" w:hAnsi="Arial" w:cs="Arial"/>
        </w:rPr>
        <w:t xml:space="preserve"> has</w:t>
      </w:r>
      <w:r w:rsidR="0006698F">
        <w:rPr>
          <w:rFonts w:ascii="Arial" w:hAnsi="Arial" w:cs="Arial"/>
        </w:rPr>
        <w:t xml:space="preserve"> previously</w:t>
      </w:r>
      <w:r w:rsidRPr="00C36550">
        <w:rPr>
          <w:rFonts w:ascii="Arial" w:hAnsi="Arial" w:cs="Arial"/>
        </w:rPr>
        <w:t xml:space="preserve"> been awarded the Careers Wales Mark in recognition of ‘demonstrated commitment to continuous improvement in learning for Careers and the World of Work’.</w:t>
      </w:r>
      <w:r w:rsidR="0006698F">
        <w:rPr>
          <w:rFonts w:ascii="Arial" w:hAnsi="Arial" w:cs="Arial"/>
        </w:rPr>
        <w:t xml:space="preserve">  </w:t>
      </w:r>
    </w:p>
    <w:p w14:paraId="1A939487" w14:textId="77777777" w:rsidR="005E356D" w:rsidRPr="00C36550" w:rsidRDefault="005E356D" w:rsidP="00871E30">
      <w:pPr>
        <w:jc w:val="both"/>
        <w:rPr>
          <w:rFonts w:ascii="Arial" w:hAnsi="Arial" w:cs="Arial"/>
        </w:rPr>
      </w:pPr>
    </w:p>
    <w:p w14:paraId="56EB576F" w14:textId="77777777" w:rsidR="005E356D" w:rsidRPr="00C36550" w:rsidRDefault="005E356D" w:rsidP="00871E30">
      <w:pPr>
        <w:jc w:val="both"/>
        <w:rPr>
          <w:rFonts w:ascii="Arial" w:hAnsi="Arial" w:cs="Arial"/>
          <w:b/>
        </w:rPr>
      </w:pPr>
      <w:r w:rsidRPr="00C36550">
        <w:rPr>
          <w:rFonts w:ascii="Arial" w:hAnsi="Arial" w:cs="Arial"/>
          <w:b/>
        </w:rPr>
        <w:t>AIMS</w:t>
      </w:r>
    </w:p>
    <w:p w14:paraId="6AA258D8" w14:textId="77777777" w:rsidR="005E356D" w:rsidRPr="00C36550" w:rsidRDefault="005E356D" w:rsidP="007D7516">
      <w:pPr>
        <w:jc w:val="both"/>
        <w:rPr>
          <w:rFonts w:ascii="Arial" w:hAnsi="Arial" w:cs="Arial"/>
        </w:rPr>
      </w:pPr>
    </w:p>
    <w:p w14:paraId="63F3BA6D" w14:textId="761E6AE3" w:rsidR="005E356D" w:rsidRPr="00C36550" w:rsidRDefault="005E356D" w:rsidP="007D7516">
      <w:pPr>
        <w:jc w:val="both"/>
        <w:rPr>
          <w:rFonts w:ascii="Arial" w:hAnsi="Arial" w:cs="Arial"/>
        </w:rPr>
      </w:pPr>
      <w:r w:rsidRPr="19F6DC89">
        <w:rPr>
          <w:rFonts w:ascii="Arial" w:hAnsi="Arial" w:cs="Arial"/>
        </w:rPr>
        <w:t xml:space="preserve">Our CWRE </w:t>
      </w:r>
      <w:proofErr w:type="spellStart"/>
      <w:r w:rsidRPr="19F6DC89">
        <w:rPr>
          <w:rFonts w:ascii="Arial" w:hAnsi="Arial" w:cs="Arial"/>
        </w:rPr>
        <w:t>Programme</w:t>
      </w:r>
      <w:proofErr w:type="spellEnd"/>
      <w:r w:rsidRPr="19F6DC89">
        <w:rPr>
          <w:rFonts w:ascii="Arial" w:hAnsi="Arial" w:cs="Arial"/>
        </w:rPr>
        <w:t xml:space="preserve"> aims to support learners </w:t>
      </w:r>
      <w:proofErr w:type="gramStart"/>
      <w:r w:rsidR="0E3DFBB7" w:rsidRPr="19F6DC89">
        <w:rPr>
          <w:rFonts w:ascii="Arial" w:hAnsi="Arial" w:cs="Arial"/>
        </w:rPr>
        <w:t>to</w:t>
      </w:r>
      <w:proofErr w:type="gramEnd"/>
      <w:r w:rsidR="0E3DFBB7" w:rsidRPr="19F6DC89">
        <w:rPr>
          <w:rFonts w:ascii="Arial" w:hAnsi="Arial" w:cs="Arial"/>
        </w:rPr>
        <w:t>: -</w:t>
      </w:r>
    </w:p>
    <w:p w14:paraId="6FFBD3EC" w14:textId="77777777" w:rsidR="005E356D" w:rsidRPr="00C36550" w:rsidRDefault="005E356D" w:rsidP="007D7516">
      <w:pPr>
        <w:jc w:val="both"/>
        <w:rPr>
          <w:rFonts w:ascii="Arial" w:hAnsi="Arial" w:cs="Arial"/>
        </w:rPr>
      </w:pPr>
    </w:p>
    <w:p w14:paraId="10BBE6D4" w14:textId="3B92986D" w:rsidR="005E356D" w:rsidRPr="00C36550" w:rsidRDefault="2AAFD806" w:rsidP="3A25D79C">
      <w:pPr>
        <w:pStyle w:val="ListParagraph"/>
        <w:numPr>
          <w:ilvl w:val="0"/>
          <w:numId w:val="13"/>
        </w:numPr>
        <w:jc w:val="both"/>
        <w:rPr>
          <w:rFonts w:ascii="Arial" w:eastAsia="Arial" w:hAnsi="Arial" w:cs="Arial"/>
        </w:rPr>
      </w:pPr>
      <w:r w:rsidRPr="3A25D79C">
        <w:rPr>
          <w:rFonts w:ascii="Arial" w:eastAsia="Arial" w:hAnsi="Arial" w:cs="Arial"/>
        </w:rPr>
        <w:t>preparing learners to manage their future education and career path throughout adult life through a planned programme of Careers and Work-Related Experiences (CWRE</w:t>
      </w:r>
    </w:p>
    <w:p w14:paraId="1F0FBFB9" w14:textId="53AC4A6E" w:rsidR="005E356D" w:rsidRPr="00C36550" w:rsidRDefault="005E356D" w:rsidP="007D7516">
      <w:pPr>
        <w:pStyle w:val="ListParagraph"/>
        <w:numPr>
          <w:ilvl w:val="0"/>
          <w:numId w:val="13"/>
        </w:numPr>
        <w:jc w:val="both"/>
        <w:rPr>
          <w:rFonts w:ascii="Arial" w:hAnsi="Arial" w:cs="Arial"/>
        </w:rPr>
      </w:pPr>
      <w:r w:rsidRPr="3A25D79C">
        <w:rPr>
          <w:rFonts w:ascii="Arial" w:hAnsi="Arial" w:cs="Arial"/>
        </w:rPr>
        <w:t xml:space="preserve">Improve self-awareness and understand their own personal development needs. </w:t>
      </w:r>
    </w:p>
    <w:p w14:paraId="5B54308F" w14:textId="77777777" w:rsidR="005E356D" w:rsidRPr="00C36550" w:rsidRDefault="005E356D" w:rsidP="007D7516">
      <w:pPr>
        <w:pStyle w:val="ListParagraph"/>
        <w:numPr>
          <w:ilvl w:val="0"/>
          <w:numId w:val="13"/>
        </w:numPr>
        <w:jc w:val="both"/>
        <w:rPr>
          <w:rFonts w:ascii="Arial" w:hAnsi="Arial" w:cs="Arial"/>
        </w:rPr>
      </w:pPr>
      <w:r w:rsidRPr="00C36550">
        <w:rPr>
          <w:rFonts w:ascii="Arial" w:hAnsi="Arial" w:cs="Arial"/>
        </w:rPr>
        <w:t>Increase general awareness of the changing career opportunities, and opportunities in further and higher education, the world of work, current labour market information, apprentice</w:t>
      </w:r>
      <w:r w:rsidR="000B2DC6">
        <w:rPr>
          <w:rFonts w:ascii="Arial" w:hAnsi="Arial" w:cs="Arial"/>
        </w:rPr>
        <w:t xml:space="preserve">ship schemes or become an </w:t>
      </w:r>
      <w:r w:rsidR="000B2DC6" w:rsidRPr="000B2DC6">
        <w:rPr>
          <w:rFonts w:ascii="Arial" w:hAnsi="Arial" w:cs="Arial"/>
        </w:rPr>
        <w:t>entrepreneur</w:t>
      </w:r>
      <w:r w:rsidRPr="00C36550">
        <w:rPr>
          <w:rFonts w:ascii="Arial" w:hAnsi="Arial" w:cs="Arial"/>
        </w:rPr>
        <w:t>.</w:t>
      </w:r>
    </w:p>
    <w:p w14:paraId="5E439DCD" w14:textId="77777777" w:rsidR="000B2DC6" w:rsidRDefault="005E356D" w:rsidP="007D7516">
      <w:pPr>
        <w:pStyle w:val="ListParagraph"/>
        <w:numPr>
          <w:ilvl w:val="0"/>
          <w:numId w:val="13"/>
        </w:numPr>
        <w:jc w:val="both"/>
        <w:rPr>
          <w:rFonts w:ascii="Arial" w:hAnsi="Arial" w:cs="Arial"/>
        </w:rPr>
      </w:pPr>
      <w:r w:rsidRPr="00C36550">
        <w:rPr>
          <w:rFonts w:ascii="Arial" w:hAnsi="Arial" w:cs="Arial"/>
        </w:rPr>
        <w:t>Be able to start planning their career, make informed choices and manage their own career development, based on their Individual needs, sills and lifestyle expectations.</w:t>
      </w:r>
    </w:p>
    <w:p w14:paraId="0374484F" w14:textId="4D2D41CA" w:rsidR="000B2DC6" w:rsidRPr="000B2DC6" w:rsidRDefault="000B2DC6" w:rsidP="007D7516">
      <w:pPr>
        <w:pStyle w:val="ListParagraph"/>
        <w:numPr>
          <w:ilvl w:val="0"/>
          <w:numId w:val="13"/>
        </w:numPr>
        <w:jc w:val="both"/>
        <w:rPr>
          <w:rFonts w:ascii="Arial" w:hAnsi="Arial" w:cs="Arial"/>
        </w:rPr>
      </w:pPr>
      <w:r w:rsidRPr="000B2DC6">
        <w:rPr>
          <w:rFonts w:ascii="Arial" w:hAnsi="Arial" w:cs="Arial"/>
        </w:rPr>
        <w:t>E</w:t>
      </w:r>
      <w:r w:rsidR="005E356D" w:rsidRPr="000B2DC6">
        <w:rPr>
          <w:rFonts w:ascii="Arial" w:hAnsi="Arial" w:cs="Arial"/>
        </w:rPr>
        <w:t>ncourage lifelong learning</w:t>
      </w:r>
      <w:r w:rsidRPr="000B2DC6">
        <w:rPr>
          <w:rFonts w:ascii="Arial" w:hAnsi="Arial" w:cs="Arial"/>
        </w:rPr>
        <w:t xml:space="preserve"> – to develop our </w:t>
      </w:r>
      <w:r w:rsidR="004B2AC0" w:rsidRPr="000B2DC6">
        <w:rPr>
          <w:rFonts w:ascii="Arial" w:hAnsi="Arial" w:cs="Arial"/>
        </w:rPr>
        <w:t>pupils’</w:t>
      </w:r>
      <w:r w:rsidRPr="000B2DC6">
        <w:rPr>
          <w:rFonts w:ascii="Arial" w:hAnsi="Arial" w:cs="Arial"/>
        </w:rPr>
        <w:t xml:space="preserve"> skills to enhance employment/ education opportunities and prepare them for the responsibilities of work and post 16 life</w:t>
      </w:r>
    </w:p>
    <w:p w14:paraId="30DCCCAD" w14:textId="77777777" w:rsidR="005E356D" w:rsidRPr="00C36550" w:rsidRDefault="005E356D" w:rsidP="007D7516">
      <w:pPr>
        <w:pStyle w:val="ListParagraph"/>
        <w:ind w:left="764"/>
        <w:jc w:val="both"/>
        <w:rPr>
          <w:rFonts w:ascii="Arial" w:hAnsi="Arial" w:cs="Arial"/>
        </w:rPr>
      </w:pPr>
    </w:p>
    <w:p w14:paraId="36AF6883" w14:textId="77777777" w:rsidR="005E356D" w:rsidRPr="00C36550" w:rsidRDefault="005E356D" w:rsidP="007D7516">
      <w:pPr>
        <w:jc w:val="both"/>
        <w:rPr>
          <w:rFonts w:ascii="Arial" w:hAnsi="Arial" w:cs="Arial"/>
        </w:rPr>
      </w:pPr>
    </w:p>
    <w:p w14:paraId="54C529ED" w14:textId="77777777" w:rsidR="005E356D" w:rsidRPr="00C36550" w:rsidRDefault="005E356D" w:rsidP="007D7516">
      <w:pPr>
        <w:pStyle w:val="ListParagraph"/>
        <w:ind w:left="764"/>
        <w:jc w:val="both"/>
        <w:rPr>
          <w:rFonts w:ascii="Arial" w:hAnsi="Arial" w:cs="Arial"/>
        </w:rPr>
      </w:pPr>
    </w:p>
    <w:p w14:paraId="56FB41F7" w14:textId="77777777" w:rsidR="005E356D" w:rsidRPr="00C36550" w:rsidRDefault="005E356D" w:rsidP="007D7516">
      <w:pPr>
        <w:jc w:val="both"/>
        <w:rPr>
          <w:rFonts w:ascii="Arial" w:hAnsi="Arial" w:cs="Arial"/>
          <w:b/>
          <w:bCs/>
        </w:rPr>
      </w:pPr>
      <w:r w:rsidRPr="00C36550">
        <w:rPr>
          <w:rFonts w:ascii="Arial" w:hAnsi="Arial" w:cs="Arial"/>
          <w:b/>
          <w:bCs/>
        </w:rPr>
        <w:t>ORGANISATION AND DELIVERY OF CWRE WITHIN THE SCHOOL</w:t>
      </w:r>
    </w:p>
    <w:p w14:paraId="1C0157D6" w14:textId="77777777" w:rsidR="000B2DC6" w:rsidRDefault="000B2DC6" w:rsidP="007D7516">
      <w:pPr>
        <w:pStyle w:val="ListParagraph"/>
        <w:jc w:val="both"/>
        <w:rPr>
          <w:rFonts w:ascii="Arial" w:hAnsi="Arial" w:cs="Arial"/>
        </w:rPr>
      </w:pPr>
    </w:p>
    <w:p w14:paraId="1E3AA11A" w14:textId="77777777" w:rsidR="000B2DC6" w:rsidRDefault="005E356D" w:rsidP="007D7516">
      <w:pPr>
        <w:pStyle w:val="ListParagraph"/>
        <w:numPr>
          <w:ilvl w:val="0"/>
          <w:numId w:val="9"/>
        </w:numPr>
        <w:jc w:val="both"/>
        <w:rPr>
          <w:rFonts w:ascii="Arial" w:hAnsi="Arial" w:cs="Arial"/>
        </w:rPr>
      </w:pPr>
      <w:r w:rsidRPr="00C36550">
        <w:rPr>
          <w:rFonts w:ascii="Arial" w:hAnsi="Arial" w:cs="Arial"/>
        </w:rPr>
        <w:t xml:space="preserve">CWRE is </w:t>
      </w:r>
      <w:r w:rsidR="009A048C">
        <w:rPr>
          <w:rFonts w:ascii="Arial" w:hAnsi="Arial" w:cs="Arial"/>
        </w:rPr>
        <w:t xml:space="preserve">delivered across the </w:t>
      </w:r>
      <w:r w:rsidRPr="00C36550">
        <w:rPr>
          <w:rFonts w:ascii="Arial" w:hAnsi="Arial" w:cs="Arial"/>
        </w:rPr>
        <w:t>AOLEs by all practitioners</w:t>
      </w:r>
      <w:r w:rsidR="000B2DC6">
        <w:rPr>
          <w:rFonts w:ascii="Arial" w:hAnsi="Arial" w:cs="Arial"/>
        </w:rPr>
        <w:t xml:space="preserve">. </w:t>
      </w:r>
    </w:p>
    <w:p w14:paraId="1CEA0977" w14:textId="3DA84920" w:rsidR="005E356D" w:rsidRPr="00C36550" w:rsidRDefault="000B2DC6" w:rsidP="007D7516">
      <w:pPr>
        <w:pStyle w:val="ListParagraph"/>
        <w:numPr>
          <w:ilvl w:val="0"/>
          <w:numId w:val="9"/>
        </w:numPr>
        <w:jc w:val="both"/>
        <w:rPr>
          <w:rFonts w:ascii="Arial" w:hAnsi="Arial" w:cs="Arial"/>
        </w:rPr>
      </w:pPr>
      <w:r w:rsidRPr="19F6DC89">
        <w:rPr>
          <w:rFonts w:ascii="Arial" w:hAnsi="Arial" w:cs="Arial"/>
        </w:rPr>
        <w:t xml:space="preserve">In </w:t>
      </w:r>
      <w:r w:rsidR="009A048C" w:rsidRPr="19F6DC89">
        <w:rPr>
          <w:rFonts w:ascii="Arial" w:hAnsi="Arial" w:cs="Arial"/>
        </w:rPr>
        <w:t xml:space="preserve">addition to authentic experiences within all AOLEs, our </w:t>
      </w:r>
      <w:r w:rsidR="007E6D32" w:rsidRPr="19F6DC89">
        <w:rPr>
          <w:rFonts w:ascii="Arial" w:hAnsi="Arial" w:cs="Arial"/>
        </w:rPr>
        <w:t>p</w:t>
      </w:r>
      <w:r w:rsidRPr="19F6DC89">
        <w:rPr>
          <w:rFonts w:ascii="Arial" w:hAnsi="Arial" w:cs="Arial"/>
        </w:rPr>
        <w:t xml:space="preserve">upils </w:t>
      </w:r>
      <w:r w:rsidR="009A048C" w:rsidRPr="19F6DC89">
        <w:rPr>
          <w:rFonts w:ascii="Arial" w:hAnsi="Arial" w:cs="Arial"/>
        </w:rPr>
        <w:t>undertake a section o</w:t>
      </w:r>
      <w:r w:rsidRPr="19F6DC89">
        <w:rPr>
          <w:rFonts w:ascii="Arial" w:hAnsi="Arial" w:cs="Arial"/>
        </w:rPr>
        <w:t>f work</w:t>
      </w:r>
      <w:r w:rsidR="009A048C" w:rsidRPr="19F6DC89">
        <w:rPr>
          <w:rFonts w:ascii="Arial" w:hAnsi="Arial" w:cs="Arial"/>
        </w:rPr>
        <w:t xml:space="preserve"> focussed </w:t>
      </w:r>
      <w:r w:rsidR="590498F1" w:rsidRPr="19F6DC89">
        <w:rPr>
          <w:rFonts w:ascii="Arial" w:hAnsi="Arial" w:cs="Arial"/>
        </w:rPr>
        <w:t>on</w:t>
      </w:r>
      <w:r w:rsidRPr="19F6DC89">
        <w:rPr>
          <w:rFonts w:ascii="Arial" w:hAnsi="Arial" w:cs="Arial"/>
        </w:rPr>
        <w:t xml:space="preserve"> careers within the tutorial</w:t>
      </w:r>
      <w:r w:rsidR="007E6D32" w:rsidRPr="19F6DC89">
        <w:rPr>
          <w:rFonts w:ascii="Arial" w:hAnsi="Arial" w:cs="Arial"/>
        </w:rPr>
        <w:t xml:space="preserve"> (Jigsaw)</w:t>
      </w:r>
      <w:r w:rsidRPr="19F6DC89">
        <w:rPr>
          <w:rFonts w:ascii="Arial" w:hAnsi="Arial" w:cs="Arial"/>
        </w:rPr>
        <w:t xml:space="preserve"> lessons - ‘Dreams and Goals’.</w:t>
      </w:r>
    </w:p>
    <w:p w14:paraId="6E7BDC91" w14:textId="2A39B7BA" w:rsidR="005E356D" w:rsidRPr="00C36550" w:rsidRDefault="005E356D" w:rsidP="007D7516">
      <w:pPr>
        <w:pStyle w:val="ListParagraph"/>
        <w:numPr>
          <w:ilvl w:val="0"/>
          <w:numId w:val="9"/>
        </w:numPr>
        <w:jc w:val="both"/>
        <w:rPr>
          <w:rFonts w:ascii="Arial" w:hAnsi="Arial" w:cs="Arial"/>
        </w:rPr>
      </w:pPr>
      <w:r w:rsidRPr="19F6DC89">
        <w:rPr>
          <w:rFonts w:ascii="Arial" w:hAnsi="Arial" w:cs="Arial"/>
        </w:rPr>
        <w:t>CWRE involves Careers Wales and other partnerships, e</w:t>
      </w:r>
      <w:r w:rsidR="000B2DC6" w:rsidRPr="19F6DC89">
        <w:rPr>
          <w:rFonts w:ascii="Arial" w:hAnsi="Arial" w:cs="Arial"/>
        </w:rPr>
        <w:t>.</w:t>
      </w:r>
      <w:r w:rsidRPr="19F6DC89">
        <w:rPr>
          <w:rFonts w:ascii="Arial" w:hAnsi="Arial" w:cs="Arial"/>
        </w:rPr>
        <w:t xml:space="preserve">g., Big Ideas Wales, </w:t>
      </w:r>
      <w:proofErr w:type="spellStart"/>
      <w:r w:rsidR="009A048C" w:rsidRPr="19F6DC89">
        <w:rPr>
          <w:rFonts w:ascii="Arial" w:hAnsi="Arial" w:cs="Arial"/>
        </w:rPr>
        <w:t>Morganstone</w:t>
      </w:r>
      <w:proofErr w:type="spellEnd"/>
      <w:r w:rsidRPr="19F6DC89">
        <w:rPr>
          <w:rFonts w:ascii="Arial" w:hAnsi="Arial" w:cs="Arial"/>
        </w:rPr>
        <w:t>,</w:t>
      </w:r>
      <w:r w:rsidR="009A048C" w:rsidRPr="19F6DC89">
        <w:rPr>
          <w:rFonts w:ascii="Arial" w:hAnsi="Arial" w:cs="Arial"/>
        </w:rPr>
        <w:t xml:space="preserve"> Morgan Sindall, NPTC group colleges, UWTSD, MPTC,</w:t>
      </w:r>
      <w:r w:rsidRPr="19F6DC89">
        <w:rPr>
          <w:rFonts w:ascii="Arial" w:hAnsi="Arial" w:cs="Arial"/>
        </w:rPr>
        <w:t xml:space="preserve"> </w:t>
      </w:r>
      <w:r w:rsidR="009A048C" w:rsidRPr="19F6DC89">
        <w:rPr>
          <w:rFonts w:ascii="Arial" w:hAnsi="Arial" w:cs="Arial"/>
        </w:rPr>
        <w:t xml:space="preserve">Work Based Learning Road shows, </w:t>
      </w:r>
      <w:r w:rsidR="00C45CB3" w:rsidRPr="19F6DC89">
        <w:rPr>
          <w:rFonts w:ascii="Arial" w:hAnsi="Arial" w:cs="Arial"/>
        </w:rPr>
        <w:t xml:space="preserve">and youth service, </w:t>
      </w:r>
      <w:r w:rsidRPr="19F6DC89">
        <w:rPr>
          <w:rFonts w:ascii="Arial" w:hAnsi="Arial" w:cs="Arial"/>
        </w:rPr>
        <w:t>alongside</w:t>
      </w:r>
      <w:r w:rsidR="009A048C" w:rsidRPr="19F6DC89">
        <w:rPr>
          <w:rFonts w:ascii="Arial" w:hAnsi="Arial" w:cs="Arial"/>
        </w:rPr>
        <w:t xml:space="preserve"> other</w:t>
      </w:r>
      <w:r w:rsidRPr="19F6DC89">
        <w:rPr>
          <w:rFonts w:ascii="Arial" w:hAnsi="Arial" w:cs="Arial"/>
        </w:rPr>
        <w:t xml:space="preserve"> external</w:t>
      </w:r>
      <w:r w:rsidR="009A048C" w:rsidRPr="19F6DC89">
        <w:rPr>
          <w:rFonts w:ascii="Arial" w:hAnsi="Arial" w:cs="Arial"/>
        </w:rPr>
        <w:t xml:space="preserve"> speakers and </w:t>
      </w:r>
      <w:r w:rsidR="5859CDD1" w:rsidRPr="19F6DC89">
        <w:rPr>
          <w:rFonts w:ascii="Arial" w:hAnsi="Arial" w:cs="Arial"/>
        </w:rPr>
        <w:t>drop-down</w:t>
      </w:r>
      <w:r w:rsidR="009A048C" w:rsidRPr="19F6DC89">
        <w:rPr>
          <w:rFonts w:ascii="Arial" w:hAnsi="Arial" w:cs="Arial"/>
        </w:rPr>
        <w:t xml:space="preserve"> days</w:t>
      </w:r>
      <w:r w:rsidRPr="19F6DC89">
        <w:rPr>
          <w:rFonts w:ascii="Arial" w:hAnsi="Arial" w:cs="Arial"/>
        </w:rPr>
        <w:t xml:space="preserve">. </w:t>
      </w:r>
    </w:p>
    <w:p w14:paraId="28296DD4" w14:textId="77777777" w:rsidR="005E356D" w:rsidRPr="00C36550" w:rsidRDefault="009A048C" w:rsidP="007D7516">
      <w:pPr>
        <w:pStyle w:val="ListParagraph"/>
        <w:numPr>
          <w:ilvl w:val="0"/>
          <w:numId w:val="9"/>
        </w:numPr>
        <w:jc w:val="both"/>
        <w:rPr>
          <w:rFonts w:ascii="Arial" w:hAnsi="Arial" w:cs="Arial"/>
        </w:rPr>
      </w:pPr>
      <w:r>
        <w:rPr>
          <w:rFonts w:ascii="Arial" w:hAnsi="Arial" w:cs="Arial"/>
        </w:rPr>
        <w:t xml:space="preserve">Students are </w:t>
      </w:r>
      <w:r w:rsidR="005E356D" w:rsidRPr="00C36550">
        <w:rPr>
          <w:rFonts w:ascii="Arial" w:hAnsi="Arial" w:cs="Arial"/>
        </w:rPr>
        <w:t xml:space="preserve">encouraged to use </w:t>
      </w:r>
      <w:r>
        <w:rPr>
          <w:rFonts w:ascii="Arial" w:hAnsi="Arial" w:cs="Arial"/>
        </w:rPr>
        <w:t xml:space="preserve">the </w:t>
      </w:r>
      <w:r w:rsidR="005E356D" w:rsidRPr="00C36550">
        <w:rPr>
          <w:rFonts w:ascii="Arial" w:hAnsi="Arial" w:cs="Arial"/>
        </w:rPr>
        <w:t xml:space="preserve">Careers Wales website </w:t>
      </w:r>
      <w:r>
        <w:rPr>
          <w:rFonts w:ascii="Arial" w:hAnsi="Arial" w:cs="Arial"/>
        </w:rPr>
        <w:t>to help</w:t>
      </w:r>
      <w:r w:rsidR="005E356D" w:rsidRPr="00C36550">
        <w:rPr>
          <w:rFonts w:ascii="Arial" w:hAnsi="Arial" w:cs="Arial"/>
        </w:rPr>
        <w:t xml:space="preserve"> map career routes, using a variety of resources to assist them in their personal development and understanding of job roles in the world of work. </w:t>
      </w:r>
    </w:p>
    <w:p w14:paraId="73E34204" w14:textId="31AF60B4" w:rsidR="005E356D" w:rsidRPr="00AB7267" w:rsidRDefault="2455E77F" w:rsidP="007D7516">
      <w:pPr>
        <w:pStyle w:val="ListParagraph"/>
        <w:numPr>
          <w:ilvl w:val="0"/>
          <w:numId w:val="9"/>
        </w:numPr>
        <w:jc w:val="both"/>
        <w:rPr>
          <w:rFonts w:ascii="Arial" w:hAnsi="Arial" w:cs="Arial"/>
        </w:rPr>
      </w:pPr>
      <w:r w:rsidRPr="00AB7267">
        <w:rPr>
          <w:rFonts w:ascii="Arial" w:hAnsi="Arial" w:cs="Arial"/>
        </w:rPr>
        <w:t xml:space="preserve">Pupils in year </w:t>
      </w:r>
      <w:r w:rsidR="5A5516CA" w:rsidRPr="00AB7267">
        <w:rPr>
          <w:rFonts w:ascii="Arial" w:hAnsi="Arial" w:cs="Arial"/>
        </w:rPr>
        <w:t xml:space="preserve">9 </w:t>
      </w:r>
      <w:r w:rsidRPr="00AB7267">
        <w:rPr>
          <w:rFonts w:ascii="Arial" w:hAnsi="Arial" w:cs="Arial"/>
        </w:rPr>
        <w:t xml:space="preserve">study the Enterprise module of the Skills Challenge Certificate – to create a product/event to benefit Velindre Cancer Charity.  </w:t>
      </w:r>
    </w:p>
    <w:p w14:paraId="3143AB8F" w14:textId="1F3DF290" w:rsidR="005E356D" w:rsidRDefault="005E356D" w:rsidP="007D7516">
      <w:pPr>
        <w:pStyle w:val="ListParagraph"/>
        <w:numPr>
          <w:ilvl w:val="0"/>
          <w:numId w:val="9"/>
        </w:numPr>
        <w:jc w:val="both"/>
        <w:rPr>
          <w:rFonts w:ascii="Arial" w:hAnsi="Arial" w:cs="Arial"/>
        </w:rPr>
      </w:pPr>
      <w:r w:rsidRPr="19F6DC89">
        <w:rPr>
          <w:rFonts w:ascii="Arial" w:hAnsi="Arial" w:cs="Arial"/>
        </w:rPr>
        <w:t xml:space="preserve">All Year 11 learners have a </w:t>
      </w:r>
      <w:r w:rsidR="4780ABFD" w:rsidRPr="19F6DC89">
        <w:rPr>
          <w:rFonts w:ascii="Arial" w:hAnsi="Arial" w:cs="Arial"/>
        </w:rPr>
        <w:t>one-to-one</w:t>
      </w:r>
      <w:r w:rsidRPr="19F6DC89">
        <w:rPr>
          <w:rFonts w:ascii="Arial" w:hAnsi="Arial" w:cs="Arial"/>
        </w:rPr>
        <w:t xml:space="preserve"> interview with the Careers Wales Advisor.</w:t>
      </w:r>
    </w:p>
    <w:p w14:paraId="3BDA7EFE" w14:textId="2FF40B99" w:rsidR="000A5654" w:rsidRPr="00C36550" w:rsidRDefault="000A5654" w:rsidP="007D7516">
      <w:pPr>
        <w:pStyle w:val="ListParagraph"/>
        <w:numPr>
          <w:ilvl w:val="0"/>
          <w:numId w:val="9"/>
        </w:numPr>
        <w:jc w:val="both"/>
        <w:rPr>
          <w:rFonts w:ascii="Arial" w:hAnsi="Arial" w:cs="Arial"/>
        </w:rPr>
      </w:pPr>
      <w:r w:rsidRPr="19F6DC89">
        <w:rPr>
          <w:rFonts w:ascii="Arial" w:hAnsi="Arial" w:cs="Arial"/>
        </w:rPr>
        <w:t xml:space="preserve">Careers Wales </w:t>
      </w:r>
      <w:r w:rsidR="2E7FE3BA" w:rsidRPr="19F6DC89">
        <w:rPr>
          <w:rFonts w:ascii="Arial" w:hAnsi="Arial" w:cs="Arial"/>
        </w:rPr>
        <w:t xml:space="preserve">support learners in </w:t>
      </w:r>
      <w:r w:rsidRPr="19F6DC89">
        <w:rPr>
          <w:rFonts w:ascii="Arial" w:hAnsi="Arial" w:cs="Arial"/>
        </w:rPr>
        <w:t xml:space="preserve">Year 8 with subject option choices and for Year 10 and </w:t>
      </w:r>
      <w:r w:rsidR="68CCF1EC" w:rsidRPr="19F6DC89">
        <w:rPr>
          <w:rFonts w:ascii="Arial" w:hAnsi="Arial" w:cs="Arial"/>
        </w:rPr>
        <w:t>11 inform</w:t>
      </w:r>
      <w:r w:rsidRPr="19F6DC89">
        <w:rPr>
          <w:rFonts w:ascii="Arial" w:hAnsi="Arial" w:cs="Arial"/>
        </w:rPr>
        <w:t xml:space="preserve"> learners about post 16 options and future job market information.</w:t>
      </w:r>
    </w:p>
    <w:p w14:paraId="18EB6B8D" w14:textId="77777777" w:rsidR="000A5654" w:rsidRDefault="009A048C" w:rsidP="007D7516">
      <w:pPr>
        <w:pStyle w:val="ListParagraph"/>
        <w:numPr>
          <w:ilvl w:val="0"/>
          <w:numId w:val="9"/>
        </w:numPr>
        <w:jc w:val="both"/>
        <w:rPr>
          <w:rFonts w:ascii="Arial" w:hAnsi="Arial" w:cs="Arial"/>
        </w:rPr>
      </w:pPr>
      <w:r w:rsidRPr="000A5654">
        <w:rPr>
          <w:rFonts w:ascii="Arial" w:hAnsi="Arial" w:cs="Arial"/>
        </w:rPr>
        <w:lastRenderedPageBreak/>
        <w:t xml:space="preserve">During Year 8 and 11 </w:t>
      </w:r>
      <w:r w:rsidR="000A5654" w:rsidRPr="000A5654">
        <w:rPr>
          <w:rFonts w:ascii="Arial" w:hAnsi="Arial" w:cs="Arial"/>
        </w:rPr>
        <w:t>parent’s</w:t>
      </w:r>
      <w:r w:rsidRPr="000A5654">
        <w:rPr>
          <w:rFonts w:ascii="Arial" w:hAnsi="Arial" w:cs="Arial"/>
        </w:rPr>
        <w:t xml:space="preserve"> </w:t>
      </w:r>
      <w:r w:rsidR="000A5654" w:rsidRPr="000A5654">
        <w:rPr>
          <w:rFonts w:ascii="Arial" w:hAnsi="Arial" w:cs="Arial"/>
        </w:rPr>
        <w:t>evenings,</w:t>
      </w:r>
      <w:r w:rsidRPr="000A5654">
        <w:rPr>
          <w:rFonts w:ascii="Arial" w:hAnsi="Arial" w:cs="Arial"/>
        </w:rPr>
        <w:t xml:space="preserve"> our Career Wales advisor attends to give both parents and pupils the opportunity to discuss future options.  </w:t>
      </w:r>
    </w:p>
    <w:p w14:paraId="1569473C" w14:textId="77777777" w:rsidR="005E356D" w:rsidRPr="000A5654" w:rsidRDefault="000A5654" w:rsidP="007D7516">
      <w:pPr>
        <w:pStyle w:val="ListParagraph"/>
        <w:numPr>
          <w:ilvl w:val="0"/>
          <w:numId w:val="9"/>
        </w:numPr>
        <w:jc w:val="both"/>
        <w:rPr>
          <w:rFonts w:ascii="Arial" w:hAnsi="Arial" w:cs="Arial"/>
        </w:rPr>
      </w:pPr>
      <w:r>
        <w:rPr>
          <w:rFonts w:ascii="Arial" w:hAnsi="Arial" w:cs="Arial"/>
        </w:rPr>
        <w:t>All pupils (and parents/guardians)</w:t>
      </w:r>
      <w:r w:rsidR="005E356D" w:rsidRPr="000A5654">
        <w:rPr>
          <w:rFonts w:ascii="Arial" w:hAnsi="Arial" w:cs="Arial"/>
        </w:rPr>
        <w:t xml:space="preserve"> have access to the CW Advisor, at request.</w:t>
      </w:r>
    </w:p>
    <w:p w14:paraId="452CB4AB" w14:textId="77777777" w:rsidR="005E356D" w:rsidRDefault="005E356D" w:rsidP="007D7516">
      <w:pPr>
        <w:pStyle w:val="ListParagraph"/>
        <w:numPr>
          <w:ilvl w:val="0"/>
          <w:numId w:val="9"/>
        </w:numPr>
        <w:jc w:val="both"/>
        <w:rPr>
          <w:rFonts w:ascii="Arial" w:hAnsi="Arial" w:cs="Arial"/>
        </w:rPr>
      </w:pPr>
      <w:r w:rsidRPr="00C36550">
        <w:rPr>
          <w:rFonts w:ascii="Arial" w:hAnsi="Arial" w:cs="Arial"/>
        </w:rPr>
        <w:t>Year 11 Students will have access to information about a wide range of opportunities</w:t>
      </w:r>
      <w:r w:rsidR="000A5654">
        <w:rPr>
          <w:rFonts w:ascii="Arial" w:hAnsi="Arial" w:cs="Arial"/>
        </w:rPr>
        <w:t>, through assemblies.</w:t>
      </w:r>
    </w:p>
    <w:p w14:paraId="5BEC069D" w14:textId="389BE807" w:rsidR="007E6D32" w:rsidRPr="00C36550" w:rsidRDefault="007E6D32" w:rsidP="007D7516">
      <w:pPr>
        <w:pStyle w:val="ListParagraph"/>
        <w:numPr>
          <w:ilvl w:val="0"/>
          <w:numId w:val="9"/>
        </w:numPr>
        <w:jc w:val="both"/>
        <w:rPr>
          <w:rFonts w:ascii="Arial" w:hAnsi="Arial" w:cs="Arial"/>
        </w:rPr>
      </w:pPr>
      <w:r w:rsidRPr="19F6DC89">
        <w:rPr>
          <w:rFonts w:ascii="Arial" w:hAnsi="Arial" w:cs="Arial"/>
        </w:rPr>
        <w:t xml:space="preserve">Year 10 pupils </w:t>
      </w:r>
      <w:r w:rsidR="005185CE" w:rsidRPr="19F6DC89">
        <w:rPr>
          <w:rFonts w:ascii="Arial" w:hAnsi="Arial" w:cs="Arial"/>
        </w:rPr>
        <w:t>can</w:t>
      </w:r>
      <w:r w:rsidRPr="19F6DC89">
        <w:rPr>
          <w:rFonts w:ascii="Arial" w:hAnsi="Arial" w:cs="Arial"/>
        </w:rPr>
        <w:t xml:space="preserve"> access work experience </w:t>
      </w:r>
    </w:p>
    <w:p w14:paraId="65164A70" w14:textId="77777777" w:rsidR="005E356D" w:rsidRPr="00C36550" w:rsidRDefault="005E356D" w:rsidP="007D7516">
      <w:pPr>
        <w:pStyle w:val="ListParagraph"/>
        <w:numPr>
          <w:ilvl w:val="0"/>
          <w:numId w:val="9"/>
        </w:numPr>
        <w:jc w:val="both"/>
        <w:rPr>
          <w:rFonts w:ascii="Arial" w:hAnsi="Arial" w:cs="Arial"/>
        </w:rPr>
      </w:pPr>
      <w:proofErr w:type="spellStart"/>
      <w:r w:rsidRPr="00C36550">
        <w:rPr>
          <w:rFonts w:ascii="Arial" w:hAnsi="Arial" w:cs="Arial"/>
        </w:rPr>
        <w:t>Cynnydd</w:t>
      </w:r>
      <w:proofErr w:type="spellEnd"/>
      <w:r w:rsidRPr="00C36550">
        <w:rPr>
          <w:rFonts w:ascii="Arial" w:hAnsi="Arial" w:cs="Arial"/>
        </w:rPr>
        <w:t xml:space="preserve"> is available for students who would benefit for this alternative provision.</w:t>
      </w:r>
    </w:p>
    <w:p w14:paraId="17106C3F" w14:textId="77777777" w:rsidR="005E356D" w:rsidRPr="00C36550" w:rsidRDefault="005E356D" w:rsidP="007D7516">
      <w:pPr>
        <w:pStyle w:val="ListParagraph"/>
        <w:numPr>
          <w:ilvl w:val="0"/>
          <w:numId w:val="9"/>
        </w:numPr>
        <w:jc w:val="both"/>
        <w:rPr>
          <w:rFonts w:ascii="Arial" w:hAnsi="Arial" w:cs="Arial"/>
        </w:rPr>
      </w:pPr>
      <w:r w:rsidRPr="00C36550">
        <w:rPr>
          <w:rFonts w:ascii="Arial" w:hAnsi="Arial" w:cs="Arial"/>
        </w:rPr>
        <w:t>CWRE is delivered through a variety of methods and encourages use of digital technologies, numeracy and literacy skills.</w:t>
      </w:r>
    </w:p>
    <w:p w14:paraId="3691E7B2" w14:textId="77777777" w:rsidR="005E356D" w:rsidRPr="00C36550" w:rsidRDefault="005E356D" w:rsidP="007D7516">
      <w:pPr>
        <w:ind w:left="360"/>
        <w:jc w:val="both"/>
        <w:rPr>
          <w:rFonts w:ascii="Arial" w:hAnsi="Arial" w:cs="Arial"/>
        </w:rPr>
      </w:pPr>
    </w:p>
    <w:p w14:paraId="526770CE" w14:textId="77777777" w:rsidR="005E356D" w:rsidRPr="00C36550" w:rsidRDefault="005E356D" w:rsidP="007D7516">
      <w:pPr>
        <w:pStyle w:val="ListParagraph"/>
        <w:jc w:val="both"/>
        <w:rPr>
          <w:rFonts w:ascii="Arial" w:hAnsi="Arial" w:cs="Arial"/>
        </w:rPr>
      </w:pPr>
    </w:p>
    <w:p w14:paraId="61B9BA99" w14:textId="77777777" w:rsidR="005E356D" w:rsidRPr="00C36550" w:rsidRDefault="005E356D" w:rsidP="007D7516">
      <w:pPr>
        <w:jc w:val="both"/>
        <w:rPr>
          <w:rFonts w:ascii="Arial" w:hAnsi="Arial" w:cs="Arial"/>
          <w:b/>
        </w:rPr>
      </w:pPr>
      <w:r w:rsidRPr="00C36550">
        <w:rPr>
          <w:rFonts w:ascii="Arial" w:hAnsi="Arial" w:cs="Arial"/>
          <w:b/>
        </w:rPr>
        <w:t>CWRE IMPLEMENTATION</w:t>
      </w:r>
    </w:p>
    <w:p w14:paraId="7CBEED82" w14:textId="77777777" w:rsidR="005E356D" w:rsidRPr="00C36550" w:rsidRDefault="005E356D" w:rsidP="007D7516">
      <w:pPr>
        <w:jc w:val="both"/>
        <w:rPr>
          <w:rFonts w:ascii="Arial" w:hAnsi="Arial" w:cs="Arial"/>
        </w:rPr>
      </w:pPr>
    </w:p>
    <w:p w14:paraId="4A985A68" w14:textId="40065A05" w:rsidR="005E356D" w:rsidRPr="00C36550" w:rsidRDefault="00C45CB3" w:rsidP="007D7516">
      <w:pPr>
        <w:pStyle w:val="ListParagraph"/>
        <w:numPr>
          <w:ilvl w:val="0"/>
          <w:numId w:val="10"/>
        </w:numPr>
        <w:jc w:val="both"/>
        <w:rPr>
          <w:rFonts w:ascii="Arial" w:hAnsi="Arial" w:cs="Arial"/>
        </w:rPr>
      </w:pPr>
      <w:r>
        <w:rPr>
          <w:rFonts w:ascii="Arial" w:hAnsi="Arial" w:cs="Arial"/>
        </w:rPr>
        <w:t>T</w:t>
      </w:r>
      <w:r w:rsidR="007E6D32">
        <w:rPr>
          <w:rFonts w:ascii="Arial" w:hAnsi="Arial" w:cs="Arial"/>
        </w:rPr>
        <w:t>utorial lessons</w:t>
      </w:r>
      <w:r>
        <w:rPr>
          <w:rFonts w:ascii="Arial" w:hAnsi="Arial" w:cs="Arial"/>
        </w:rPr>
        <w:t xml:space="preserve"> </w:t>
      </w:r>
      <w:r w:rsidR="005E356D" w:rsidRPr="00C36550">
        <w:rPr>
          <w:rFonts w:ascii="Arial" w:hAnsi="Arial" w:cs="Arial"/>
        </w:rPr>
        <w:t>enhance students’ knowledge of themselves, their personalities and interests thus improving their decision-making skills and smart target setting techniques. Pre-options talks and resource</w:t>
      </w:r>
      <w:r>
        <w:rPr>
          <w:rFonts w:ascii="Arial" w:hAnsi="Arial" w:cs="Arial"/>
        </w:rPr>
        <w:t>s are provided to assist pupils</w:t>
      </w:r>
      <w:r w:rsidR="005E356D" w:rsidRPr="00C36550">
        <w:rPr>
          <w:rFonts w:ascii="Arial" w:hAnsi="Arial" w:cs="Arial"/>
        </w:rPr>
        <w:t xml:space="preserve"> with making subject choices for Key Stage 4, to provide awareness of the factors that affect decision making and understand how to make their option choices. Information is provided to parent/carers during the Key Stage 4 Information evening. </w:t>
      </w:r>
    </w:p>
    <w:p w14:paraId="50B2D3AC" w14:textId="2822851A" w:rsidR="005E356D" w:rsidRPr="00C36550" w:rsidRDefault="00C45CB3" w:rsidP="007D7516">
      <w:pPr>
        <w:pStyle w:val="ListParagraph"/>
        <w:numPr>
          <w:ilvl w:val="0"/>
          <w:numId w:val="10"/>
        </w:numPr>
        <w:jc w:val="both"/>
        <w:rPr>
          <w:rFonts w:ascii="Arial" w:hAnsi="Arial" w:cs="Arial"/>
        </w:rPr>
      </w:pPr>
      <w:r>
        <w:rPr>
          <w:rFonts w:ascii="Arial" w:hAnsi="Arial" w:cs="Arial"/>
        </w:rPr>
        <w:t>Pupils</w:t>
      </w:r>
      <w:r w:rsidR="005E356D" w:rsidRPr="00C36550">
        <w:rPr>
          <w:rFonts w:ascii="Arial" w:hAnsi="Arial" w:cs="Arial"/>
        </w:rPr>
        <w:t xml:space="preserve"> receive guidance during a Form Time</w:t>
      </w:r>
      <w:r w:rsidR="007E6D32">
        <w:rPr>
          <w:rFonts w:ascii="Arial" w:hAnsi="Arial" w:cs="Arial"/>
        </w:rPr>
        <w:t xml:space="preserve"> and </w:t>
      </w:r>
      <w:r>
        <w:rPr>
          <w:rFonts w:ascii="Arial" w:hAnsi="Arial" w:cs="Arial"/>
        </w:rPr>
        <w:t>tutorial</w:t>
      </w:r>
      <w:r w:rsidR="005E356D" w:rsidRPr="00C36550">
        <w:rPr>
          <w:rFonts w:ascii="Arial" w:hAnsi="Arial" w:cs="Arial"/>
        </w:rPr>
        <w:t xml:space="preserve"> lessons on how to explore careerswales.com so that the website can be used as an effective home and school resource to enable students to research information relating to option choices.</w:t>
      </w:r>
    </w:p>
    <w:p w14:paraId="07623BF3" w14:textId="77777777" w:rsidR="005E356D" w:rsidRPr="00C36550" w:rsidRDefault="00C45CB3" w:rsidP="007D7516">
      <w:pPr>
        <w:pStyle w:val="ListParagraph"/>
        <w:numPr>
          <w:ilvl w:val="0"/>
          <w:numId w:val="10"/>
        </w:numPr>
        <w:jc w:val="both"/>
        <w:rPr>
          <w:rFonts w:ascii="Arial" w:hAnsi="Arial" w:cs="Arial"/>
        </w:rPr>
      </w:pPr>
      <w:r>
        <w:rPr>
          <w:rFonts w:ascii="Arial" w:hAnsi="Arial" w:cs="Arial"/>
        </w:rPr>
        <w:t>During tutorial lessons and assemblies</w:t>
      </w:r>
      <w:r w:rsidR="005E356D" w:rsidRPr="00C36550">
        <w:rPr>
          <w:rFonts w:ascii="Arial" w:hAnsi="Arial" w:cs="Arial"/>
        </w:rPr>
        <w:t xml:space="preserve"> across year groups, </w:t>
      </w:r>
      <w:r>
        <w:rPr>
          <w:rFonts w:ascii="Arial" w:hAnsi="Arial" w:cs="Arial"/>
        </w:rPr>
        <w:t xml:space="preserve">pupils learn about the </w:t>
      </w:r>
      <w:r w:rsidR="005E356D" w:rsidRPr="00C36550">
        <w:rPr>
          <w:rFonts w:ascii="Arial" w:hAnsi="Arial" w:cs="Arial"/>
        </w:rPr>
        <w:t>implications of stereotyping, difference and dive</w:t>
      </w:r>
      <w:r>
        <w:rPr>
          <w:rFonts w:ascii="Arial" w:hAnsi="Arial" w:cs="Arial"/>
        </w:rPr>
        <w:t>rsity, this information will help them become ethical citizens</w:t>
      </w:r>
      <w:r w:rsidR="005E356D" w:rsidRPr="00C36550">
        <w:rPr>
          <w:rFonts w:ascii="Arial" w:hAnsi="Arial" w:cs="Arial"/>
        </w:rPr>
        <w:t>.</w:t>
      </w:r>
    </w:p>
    <w:p w14:paraId="59BB24D5" w14:textId="77777777" w:rsidR="005E356D" w:rsidRPr="00C36550" w:rsidRDefault="005E356D" w:rsidP="007D7516">
      <w:pPr>
        <w:pStyle w:val="ListParagraph"/>
        <w:numPr>
          <w:ilvl w:val="0"/>
          <w:numId w:val="10"/>
        </w:numPr>
        <w:jc w:val="both"/>
        <w:rPr>
          <w:rFonts w:ascii="Arial" w:hAnsi="Arial" w:cs="Arial"/>
        </w:rPr>
      </w:pPr>
      <w:r w:rsidRPr="00C36550">
        <w:rPr>
          <w:rFonts w:ascii="Arial" w:hAnsi="Arial" w:cs="Arial"/>
        </w:rPr>
        <w:t xml:space="preserve">Year 10 </w:t>
      </w:r>
      <w:r w:rsidR="006C2A6E">
        <w:rPr>
          <w:rFonts w:ascii="Arial" w:hAnsi="Arial" w:cs="Arial"/>
        </w:rPr>
        <w:t xml:space="preserve">Princess Trust and Sweet groups are introduced </w:t>
      </w:r>
      <w:r w:rsidRPr="00C36550">
        <w:rPr>
          <w:rFonts w:ascii="Arial" w:hAnsi="Arial" w:cs="Arial"/>
        </w:rPr>
        <w:t>the concept of entrepreneurship and develop their skills in a business scenario</w:t>
      </w:r>
      <w:r w:rsidR="006C2A6E">
        <w:rPr>
          <w:rFonts w:ascii="Arial" w:hAnsi="Arial" w:cs="Arial"/>
        </w:rPr>
        <w:t>.</w:t>
      </w:r>
    </w:p>
    <w:p w14:paraId="5EA653EF" w14:textId="77777777" w:rsidR="005E356D" w:rsidRPr="00C36550" w:rsidRDefault="005E356D" w:rsidP="007D7516">
      <w:pPr>
        <w:pStyle w:val="ListParagraph"/>
        <w:numPr>
          <w:ilvl w:val="0"/>
          <w:numId w:val="10"/>
        </w:numPr>
        <w:jc w:val="both"/>
        <w:rPr>
          <w:rFonts w:ascii="Arial" w:hAnsi="Arial" w:cs="Arial"/>
        </w:rPr>
      </w:pPr>
      <w:r w:rsidRPr="00C36550">
        <w:rPr>
          <w:rFonts w:ascii="Arial" w:hAnsi="Arial" w:cs="Arial"/>
        </w:rPr>
        <w:t>Big Ideas Wales provides guest speakers to talk to students about their personal experiences and successes of the business world.</w:t>
      </w:r>
    </w:p>
    <w:p w14:paraId="49639D67" w14:textId="7A796F8C" w:rsidR="006C2A6E" w:rsidRDefault="006C2A6E" w:rsidP="007D7516">
      <w:pPr>
        <w:pStyle w:val="ListParagraph"/>
        <w:numPr>
          <w:ilvl w:val="0"/>
          <w:numId w:val="11"/>
        </w:numPr>
        <w:jc w:val="both"/>
        <w:rPr>
          <w:rFonts w:ascii="Arial" w:hAnsi="Arial" w:cs="Arial"/>
        </w:rPr>
      </w:pPr>
      <w:r>
        <w:rPr>
          <w:rFonts w:ascii="Arial" w:hAnsi="Arial" w:cs="Arial"/>
        </w:rPr>
        <w:t xml:space="preserve">In </w:t>
      </w:r>
      <w:r w:rsidR="005E356D" w:rsidRPr="00C36550">
        <w:rPr>
          <w:rFonts w:ascii="Arial" w:hAnsi="Arial" w:cs="Arial"/>
        </w:rPr>
        <w:t xml:space="preserve">Year 10 </w:t>
      </w:r>
      <w:r>
        <w:rPr>
          <w:rFonts w:ascii="Arial" w:hAnsi="Arial" w:cs="Arial"/>
        </w:rPr>
        <w:t>–</w:t>
      </w:r>
      <w:r w:rsidR="005E356D" w:rsidRPr="00C36550">
        <w:rPr>
          <w:rFonts w:ascii="Arial" w:hAnsi="Arial" w:cs="Arial"/>
        </w:rPr>
        <w:t xml:space="preserve"> </w:t>
      </w:r>
      <w:r>
        <w:rPr>
          <w:rFonts w:ascii="Arial" w:hAnsi="Arial" w:cs="Arial"/>
        </w:rPr>
        <w:t>there is an oppo</w:t>
      </w:r>
      <w:r w:rsidR="000F2D52">
        <w:rPr>
          <w:rFonts w:ascii="Arial" w:hAnsi="Arial" w:cs="Arial"/>
        </w:rPr>
        <w:t xml:space="preserve">rtunity for a targeted </w:t>
      </w:r>
      <w:r>
        <w:rPr>
          <w:rFonts w:ascii="Arial" w:hAnsi="Arial" w:cs="Arial"/>
        </w:rPr>
        <w:t xml:space="preserve">individuals to attend </w:t>
      </w:r>
      <w:r w:rsidR="005E356D" w:rsidRPr="00C36550">
        <w:rPr>
          <w:rFonts w:ascii="Arial" w:hAnsi="Arial" w:cs="Arial"/>
        </w:rPr>
        <w:t xml:space="preserve">Work Experience </w:t>
      </w:r>
      <w:r>
        <w:rPr>
          <w:rFonts w:ascii="Arial" w:hAnsi="Arial" w:cs="Arial"/>
        </w:rPr>
        <w:t>as an alternative curriculum e.g. Leap to Learn.</w:t>
      </w:r>
      <w:r w:rsidRPr="00C36550">
        <w:rPr>
          <w:rFonts w:ascii="Arial" w:hAnsi="Arial" w:cs="Arial"/>
        </w:rPr>
        <w:t xml:space="preserve"> </w:t>
      </w:r>
    </w:p>
    <w:p w14:paraId="0171351D" w14:textId="77777777" w:rsidR="005E356D" w:rsidRPr="00C36550" w:rsidRDefault="005E356D" w:rsidP="007D7516">
      <w:pPr>
        <w:pStyle w:val="ListParagraph"/>
        <w:numPr>
          <w:ilvl w:val="0"/>
          <w:numId w:val="11"/>
        </w:numPr>
        <w:jc w:val="both"/>
        <w:rPr>
          <w:rFonts w:ascii="Arial" w:hAnsi="Arial" w:cs="Arial"/>
        </w:rPr>
      </w:pPr>
      <w:r w:rsidRPr="00C36550">
        <w:rPr>
          <w:rFonts w:ascii="Arial" w:hAnsi="Arial" w:cs="Arial"/>
        </w:rPr>
        <w:t>Students receive guidance for interviews, work experience and health and safety in the workplace.</w:t>
      </w:r>
    </w:p>
    <w:p w14:paraId="260A6E9F" w14:textId="423A689E" w:rsidR="00A46ECF" w:rsidRDefault="005E356D" w:rsidP="007D7516">
      <w:pPr>
        <w:pStyle w:val="ListParagraph"/>
        <w:numPr>
          <w:ilvl w:val="0"/>
          <w:numId w:val="11"/>
        </w:numPr>
        <w:jc w:val="both"/>
        <w:rPr>
          <w:rFonts w:ascii="Arial" w:hAnsi="Arial" w:cs="Arial"/>
        </w:rPr>
      </w:pPr>
      <w:r w:rsidRPr="19F6DC89">
        <w:rPr>
          <w:rFonts w:ascii="Arial" w:hAnsi="Arial" w:cs="Arial"/>
        </w:rPr>
        <w:t xml:space="preserve"> All students participate in CWRE. </w:t>
      </w:r>
      <w:r w:rsidR="00A46ECF" w:rsidRPr="19F6DC89">
        <w:rPr>
          <w:rFonts w:ascii="Arial" w:hAnsi="Arial" w:cs="Arial"/>
        </w:rPr>
        <w:t xml:space="preserve">In year 10/11 pupils </w:t>
      </w:r>
      <w:r w:rsidR="0D13144F" w:rsidRPr="19F6DC89">
        <w:rPr>
          <w:rFonts w:ascii="Arial" w:hAnsi="Arial" w:cs="Arial"/>
        </w:rPr>
        <w:t>can</w:t>
      </w:r>
      <w:r w:rsidR="00A46ECF" w:rsidRPr="19F6DC89">
        <w:rPr>
          <w:rFonts w:ascii="Arial" w:hAnsi="Arial" w:cs="Arial"/>
        </w:rPr>
        <w:t xml:space="preserve"> attend a careers fayre hosted by Careers Wales as well as a roadshow based in school based on local post 16 option providers and an opportunity to visit NPTC group colleges.  </w:t>
      </w:r>
    </w:p>
    <w:p w14:paraId="6B330E49" w14:textId="77777777" w:rsidR="005E356D" w:rsidRPr="00C36550" w:rsidRDefault="005E356D" w:rsidP="007D7516">
      <w:pPr>
        <w:pStyle w:val="ListParagraph"/>
        <w:numPr>
          <w:ilvl w:val="0"/>
          <w:numId w:val="11"/>
        </w:numPr>
        <w:jc w:val="both"/>
        <w:rPr>
          <w:rFonts w:ascii="Arial" w:hAnsi="Arial" w:cs="Arial"/>
        </w:rPr>
      </w:pPr>
      <w:r w:rsidRPr="00C36550">
        <w:rPr>
          <w:rFonts w:ascii="Arial" w:hAnsi="Arial" w:cs="Arial"/>
        </w:rPr>
        <w:t xml:space="preserve">During Year 11, Careers Wales provide sessions relating to post 16 options. Through group </w:t>
      </w:r>
      <w:r w:rsidR="00A46ECF">
        <w:rPr>
          <w:rFonts w:ascii="Arial" w:hAnsi="Arial" w:cs="Arial"/>
        </w:rPr>
        <w:t>work, students look at the</w:t>
      </w:r>
      <w:r w:rsidRPr="00C36550">
        <w:rPr>
          <w:rFonts w:ascii="Arial" w:hAnsi="Arial" w:cs="Arial"/>
        </w:rPr>
        <w:t xml:space="preserve"> main choices available to</w:t>
      </w:r>
      <w:r w:rsidR="00A46ECF">
        <w:rPr>
          <w:rFonts w:ascii="Arial" w:hAnsi="Arial" w:cs="Arial"/>
        </w:rPr>
        <w:t xml:space="preserve"> them: sixth form, college and apprenticeships</w:t>
      </w:r>
      <w:r w:rsidRPr="00C36550">
        <w:rPr>
          <w:rFonts w:ascii="Arial" w:hAnsi="Arial" w:cs="Arial"/>
        </w:rPr>
        <w:t xml:space="preserve">. </w:t>
      </w:r>
    </w:p>
    <w:p w14:paraId="5133DC6E" w14:textId="77777777" w:rsidR="005E356D" w:rsidRPr="00C36550" w:rsidRDefault="005E356D" w:rsidP="007D7516">
      <w:pPr>
        <w:pStyle w:val="ListParagraph"/>
        <w:numPr>
          <w:ilvl w:val="0"/>
          <w:numId w:val="11"/>
        </w:numPr>
        <w:jc w:val="both"/>
        <w:rPr>
          <w:rFonts w:ascii="Arial" w:hAnsi="Arial" w:cs="Arial"/>
        </w:rPr>
      </w:pPr>
      <w:r w:rsidRPr="00C36550">
        <w:rPr>
          <w:rFonts w:ascii="Arial" w:hAnsi="Arial" w:cs="Arial"/>
        </w:rPr>
        <w:t xml:space="preserve">Occupational Talks are provided as part of the CWRE programme across year groups. Guest speakers from local colleges, industries and public services attend to talk to interested students about specific pathways. Students meet outside speakers from the world of work and </w:t>
      </w:r>
      <w:proofErr w:type="gramStart"/>
      <w:r w:rsidRPr="00C36550">
        <w:rPr>
          <w:rFonts w:ascii="Arial" w:hAnsi="Arial" w:cs="Arial"/>
        </w:rPr>
        <w:t>are able to</w:t>
      </w:r>
      <w:proofErr w:type="gramEnd"/>
      <w:r w:rsidRPr="00C36550">
        <w:rPr>
          <w:rFonts w:ascii="Arial" w:hAnsi="Arial" w:cs="Arial"/>
        </w:rPr>
        <w:t xml:space="preserve"> listen to individuals reflecting on their experiences.</w:t>
      </w:r>
    </w:p>
    <w:p w14:paraId="44C6F8B1" w14:textId="22F4DD41" w:rsidR="005E356D" w:rsidRDefault="00A46ECF" w:rsidP="007D7516">
      <w:pPr>
        <w:pStyle w:val="ListParagraph"/>
        <w:numPr>
          <w:ilvl w:val="0"/>
          <w:numId w:val="11"/>
        </w:numPr>
        <w:jc w:val="both"/>
        <w:rPr>
          <w:rFonts w:ascii="Arial" w:hAnsi="Arial" w:cs="Arial"/>
        </w:rPr>
      </w:pPr>
      <w:r>
        <w:rPr>
          <w:rFonts w:ascii="Arial" w:hAnsi="Arial" w:cs="Arial"/>
        </w:rPr>
        <w:t>During summer term of year 10,</w:t>
      </w:r>
      <w:r w:rsidR="005E356D" w:rsidRPr="00C36550">
        <w:rPr>
          <w:rFonts w:ascii="Arial" w:hAnsi="Arial" w:cs="Arial"/>
        </w:rPr>
        <w:t xml:space="preserve"> all students are given the op</w:t>
      </w:r>
      <w:r>
        <w:rPr>
          <w:rFonts w:ascii="Arial" w:hAnsi="Arial" w:cs="Arial"/>
        </w:rPr>
        <w:t xml:space="preserve">portunity to gain knowledge regarding </w:t>
      </w:r>
      <w:r w:rsidR="005E356D" w:rsidRPr="00C36550">
        <w:rPr>
          <w:rFonts w:ascii="Arial" w:hAnsi="Arial" w:cs="Arial"/>
        </w:rPr>
        <w:t xml:space="preserve">Curriculum Vitae in preparation for a ‘Mock </w:t>
      </w:r>
      <w:r w:rsidR="002B1513" w:rsidRPr="00C36550">
        <w:rPr>
          <w:rFonts w:ascii="Arial" w:hAnsi="Arial" w:cs="Arial"/>
        </w:rPr>
        <w:t>Interview’ that</w:t>
      </w:r>
      <w:r w:rsidR="005E356D" w:rsidRPr="00C36550">
        <w:rPr>
          <w:rFonts w:ascii="Arial" w:hAnsi="Arial" w:cs="Arial"/>
        </w:rPr>
        <w:t xml:space="preserve"> is carried out by representatives from the business world. This assists individuals with</w:t>
      </w:r>
      <w:r w:rsidR="002B1513">
        <w:rPr>
          <w:rFonts w:ascii="Arial" w:hAnsi="Arial" w:cs="Arial"/>
        </w:rPr>
        <w:t xml:space="preserve"> making choices where</w:t>
      </w:r>
      <w:r w:rsidR="005E356D" w:rsidRPr="00C36550">
        <w:rPr>
          <w:rFonts w:ascii="Arial" w:hAnsi="Arial" w:cs="Arial"/>
        </w:rPr>
        <w:t xml:space="preserve"> feedback is received and acted upon</w:t>
      </w:r>
      <w:r w:rsidR="007E6D32">
        <w:rPr>
          <w:rFonts w:ascii="Arial" w:hAnsi="Arial" w:cs="Arial"/>
        </w:rPr>
        <w:t xml:space="preserve"> and having feedback from employers on how they performed during their Mock Interview.</w:t>
      </w:r>
    </w:p>
    <w:p w14:paraId="762CECA9" w14:textId="18BD5A14" w:rsidR="007E6D32" w:rsidRPr="00C36550" w:rsidRDefault="007E6D32" w:rsidP="007D7516">
      <w:pPr>
        <w:pStyle w:val="ListParagraph"/>
        <w:numPr>
          <w:ilvl w:val="0"/>
          <w:numId w:val="11"/>
        </w:numPr>
        <w:jc w:val="both"/>
        <w:rPr>
          <w:rFonts w:ascii="Arial" w:hAnsi="Arial" w:cs="Arial"/>
        </w:rPr>
      </w:pPr>
      <w:r w:rsidRPr="19F6DC89">
        <w:rPr>
          <w:rFonts w:ascii="Arial" w:hAnsi="Arial" w:cs="Arial"/>
        </w:rPr>
        <w:t xml:space="preserve">Year 10 pupils also have the opportunity </w:t>
      </w:r>
      <w:r w:rsidR="1744A089" w:rsidRPr="19F6DC89">
        <w:rPr>
          <w:rFonts w:ascii="Arial" w:hAnsi="Arial" w:cs="Arial"/>
        </w:rPr>
        <w:t xml:space="preserve">of a </w:t>
      </w:r>
      <w:proofErr w:type="gramStart"/>
      <w:r w:rsidRPr="19F6DC89">
        <w:rPr>
          <w:rFonts w:ascii="Arial" w:hAnsi="Arial" w:cs="Arial"/>
        </w:rPr>
        <w:t>one week</w:t>
      </w:r>
      <w:proofErr w:type="gramEnd"/>
      <w:r w:rsidRPr="19F6DC89">
        <w:rPr>
          <w:rFonts w:ascii="Arial" w:hAnsi="Arial" w:cs="Arial"/>
        </w:rPr>
        <w:t xml:space="preserve"> work experience to develop their knowledge and skills of the chosen sector.</w:t>
      </w:r>
    </w:p>
    <w:p w14:paraId="6E36661F" w14:textId="77777777" w:rsidR="005E356D" w:rsidRPr="00C36550" w:rsidRDefault="005E356D" w:rsidP="007D7516">
      <w:pPr>
        <w:jc w:val="both"/>
        <w:rPr>
          <w:rFonts w:ascii="Arial" w:hAnsi="Arial" w:cs="Arial"/>
        </w:rPr>
      </w:pPr>
    </w:p>
    <w:p w14:paraId="38645DC7" w14:textId="77777777" w:rsidR="005E356D" w:rsidRPr="00C36550" w:rsidRDefault="005E356D" w:rsidP="007D7516">
      <w:pPr>
        <w:jc w:val="both"/>
        <w:rPr>
          <w:rFonts w:ascii="Arial" w:hAnsi="Arial" w:cs="Arial"/>
        </w:rPr>
      </w:pPr>
    </w:p>
    <w:p w14:paraId="1B7AD94F" w14:textId="77777777" w:rsidR="005E356D" w:rsidRPr="00C36550" w:rsidRDefault="005E356D" w:rsidP="007D7516">
      <w:pPr>
        <w:jc w:val="both"/>
        <w:rPr>
          <w:rFonts w:ascii="Arial" w:hAnsi="Arial" w:cs="Arial"/>
          <w:b/>
        </w:rPr>
      </w:pPr>
      <w:r w:rsidRPr="00C36550">
        <w:rPr>
          <w:rFonts w:ascii="Arial" w:hAnsi="Arial" w:cs="Arial"/>
          <w:b/>
        </w:rPr>
        <w:t>PROCEDURES FOR MONITORING AND EVALUATION</w:t>
      </w:r>
    </w:p>
    <w:p w14:paraId="46339FFB" w14:textId="77777777" w:rsidR="005E356D" w:rsidRPr="00C36550" w:rsidRDefault="005E356D" w:rsidP="007D7516">
      <w:pPr>
        <w:jc w:val="both"/>
        <w:rPr>
          <w:rFonts w:ascii="Arial" w:hAnsi="Arial" w:cs="Arial"/>
        </w:rPr>
      </w:pPr>
      <w:r w:rsidRPr="00C36550">
        <w:rPr>
          <w:rFonts w:ascii="Arial" w:hAnsi="Arial" w:cs="Arial"/>
        </w:rPr>
        <w:lastRenderedPageBreak/>
        <w:t>Implementation of this policy will be monitored by the Headteacher, Senior Leadership Team,</w:t>
      </w:r>
      <w:r w:rsidR="002B1513">
        <w:rPr>
          <w:rFonts w:ascii="Arial" w:hAnsi="Arial" w:cs="Arial"/>
        </w:rPr>
        <w:t xml:space="preserve"> and CWRE school lead</w:t>
      </w:r>
      <w:r w:rsidRPr="00C36550">
        <w:rPr>
          <w:rFonts w:ascii="Arial" w:hAnsi="Arial" w:cs="Arial"/>
        </w:rPr>
        <w:t xml:space="preserve">. The views of learners are sought. Discussions take place with facilitators, </w:t>
      </w:r>
      <w:r w:rsidR="002B1513">
        <w:rPr>
          <w:rFonts w:ascii="Arial" w:hAnsi="Arial" w:cs="Arial"/>
        </w:rPr>
        <w:t xml:space="preserve">pupils </w:t>
      </w:r>
      <w:r w:rsidRPr="00C36550">
        <w:rPr>
          <w:rFonts w:ascii="Arial" w:hAnsi="Arial" w:cs="Arial"/>
        </w:rPr>
        <w:t>and parents.</w:t>
      </w:r>
    </w:p>
    <w:p w14:paraId="135E58C4" w14:textId="77777777" w:rsidR="00AC795A" w:rsidRDefault="00AC795A" w:rsidP="00AC795A">
      <w:pPr>
        <w:rPr>
          <w:rFonts w:ascii="Arial" w:hAnsi="Arial" w:cs="Arial"/>
          <w:szCs w:val="24"/>
        </w:rPr>
      </w:pPr>
    </w:p>
    <w:p w14:paraId="62EBF9A1" w14:textId="77777777" w:rsidR="00771C26" w:rsidRDefault="00771C26" w:rsidP="00AC795A">
      <w:pPr>
        <w:rPr>
          <w:rFonts w:ascii="Arial" w:hAnsi="Arial" w:cs="Arial"/>
          <w:szCs w:val="24"/>
        </w:rPr>
      </w:pPr>
    </w:p>
    <w:p w14:paraId="0C6C2CD5" w14:textId="77777777" w:rsidR="00771C26" w:rsidRDefault="00771C26" w:rsidP="00AC795A">
      <w:pPr>
        <w:rPr>
          <w:rFonts w:ascii="Arial" w:hAnsi="Arial" w:cs="Arial"/>
          <w:szCs w:val="24"/>
          <w:highlight w:val="green"/>
        </w:rPr>
      </w:pPr>
    </w:p>
    <w:p w14:paraId="709E88E4" w14:textId="77777777" w:rsidR="006F7E14" w:rsidRDefault="006F7E14" w:rsidP="00AC795A">
      <w:pPr>
        <w:rPr>
          <w:rFonts w:ascii="Arial" w:hAnsi="Arial" w:cs="Arial"/>
          <w:szCs w:val="24"/>
        </w:rPr>
      </w:pPr>
    </w:p>
    <w:p w14:paraId="508C98E9" w14:textId="77777777" w:rsidR="006F7E14" w:rsidRDefault="006F7E14" w:rsidP="00AC795A">
      <w:pPr>
        <w:rPr>
          <w:rFonts w:ascii="Arial" w:hAnsi="Arial" w:cs="Arial"/>
          <w:szCs w:val="24"/>
        </w:rPr>
      </w:pPr>
    </w:p>
    <w:p w14:paraId="779F8E76" w14:textId="77777777" w:rsidR="006F7E14" w:rsidRDefault="006F7E14" w:rsidP="00AC795A">
      <w:pPr>
        <w:rPr>
          <w:rFonts w:ascii="Arial" w:hAnsi="Arial" w:cs="Arial"/>
          <w:szCs w:val="24"/>
        </w:rPr>
      </w:pPr>
    </w:p>
    <w:p w14:paraId="7818863E" w14:textId="77777777" w:rsidR="006F7E14" w:rsidRDefault="006F7E14" w:rsidP="00AC795A">
      <w:pPr>
        <w:rPr>
          <w:rFonts w:ascii="Arial" w:hAnsi="Arial" w:cs="Arial"/>
          <w:szCs w:val="24"/>
        </w:rPr>
      </w:pPr>
    </w:p>
    <w:p w14:paraId="44F69B9A" w14:textId="77777777" w:rsidR="006F7E14" w:rsidRDefault="006F7E14" w:rsidP="00AC795A">
      <w:pPr>
        <w:rPr>
          <w:rFonts w:ascii="Arial" w:hAnsi="Arial" w:cs="Arial"/>
          <w:szCs w:val="24"/>
        </w:rPr>
      </w:pPr>
    </w:p>
    <w:p w14:paraId="5F07D11E" w14:textId="77777777" w:rsidR="006F7E14" w:rsidRDefault="006F7E14" w:rsidP="00AC795A">
      <w:pPr>
        <w:rPr>
          <w:rFonts w:ascii="Arial" w:hAnsi="Arial" w:cs="Arial"/>
          <w:szCs w:val="24"/>
        </w:rPr>
      </w:pPr>
    </w:p>
    <w:p w14:paraId="41508A3C" w14:textId="77777777" w:rsidR="006F7E14" w:rsidRDefault="006F7E14" w:rsidP="00AC795A">
      <w:pPr>
        <w:rPr>
          <w:rFonts w:ascii="Arial" w:hAnsi="Arial" w:cs="Arial"/>
          <w:szCs w:val="24"/>
        </w:rPr>
      </w:pPr>
    </w:p>
    <w:p w14:paraId="43D6B1D6" w14:textId="77777777" w:rsidR="006F7E14" w:rsidRDefault="006F7E14" w:rsidP="00AC795A">
      <w:pPr>
        <w:rPr>
          <w:rFonts w:ascii="Arial" w:hAnsi="Arial" w:cs="Arial"/>
          <w:szCs w:val="24"/>
        </w:rPr>
      </w:pPr>
    </w:p>
    <w:p w14:paraId="17DBC151" w14:textId="77777777" w:rsidR="006F7E14" w:rsidRDefault="006F7E14" w:rsidP="00AC795A">
      <w:pPr>
        <w:rPr>
          <w:rFonts w:ascii="Arial" w:hAnsi="Arial" w:cs="Arial"/>
          <w:szCs w:val="24"/>
        </w:rPr>
      </w:pPr>
    </w:p>
    <w:p w14:paraId="6F8BD81B" w14:textId="77777777" w:rsidR="006F7E14" w:rsidRDefault="006F7E14" w:rsidP="00AC795A">
      <w:pPr>
        <w:rPr>
          <w:rFonts w:ascii="Arial" w:hAnsi="Arial" w:cs="Arial"/>
          <w:szCs w:val="24"/>
        </w:rPr>
      </w:pPr>
    </w:p>
    <w:p w14:paraId="2613E9C1" w14:textId="77777777" w:rsidR="006F7E14" w:rsidRDefault="006F7E14" w:rsidP="00AC795A">
      <w:pPr>
        <w:rPr>
          <w:rFonts w:ascii="Arial" w:hAnsi="Arial" w:cs="Arial"/>
          <w:szCs w:val="24"/>
        </w:rPr>
      </w:pPr>
    </w:p>
    <w:p w14:paraId="1037B8A3" w14:textId="77777777" w:rsidR="006F7E14" w:rsidRDefault="006F7E14" w:rsidP="00AC795A">
      <w:pPr>
        <w:rPr>
          <w:rFonts w:ascii="Arial" w:hAnsi="Arial" w:cs="Arial"/>
          <w:szCs w:val="24"/>
        </w:rPr>
      </w:pPr>
    </w:p>
    <w:p w14:paraId="687C6DE0" w14:textId="77777777" w:rsidR="006F7E14" w:rsidRDefault="006F7E14" w:rsidP="00AC795A">
      <w:pPr>
        <w:rPr>
          <w:rFonts w:ascii="Arial" w:hAnsi="Arial" w:cs="Arial"/>
          <w:szCs w:val="24"/>
        </w:rPr>
      </w:pPr>
    </w:p>
    <w:p w14:paraId="5B2F9378" w14:textId="77777777" w:rsidR="006F7E14" w:rsidRDefault="006F7E14" w:rsidP="00AC795A">
      <w:pPr>
        <w:rPr>
          <w:rFonts w:ascii="Arial" w:hAnsi="Arial" w:cs="Arial"/>
          <w:szCs w:val="24"/>
        </w:rPr>
      </w:pPr>
    </w:p>
    <w:p w14:paraId="58E6DD4E" w14:textId="77777777" w:rsidR="006F7E14" w:rsidRDefault="006F7E14" w:rsidP="00AC795A">
      <w:pPr>
        <w:rPr>
          <w:rFonts w:ascii="Arial" w:hAnsi="Arial" w:cs="Arial"/>
          <w:szCs w:val="24"/>
        </w:rPr>
      </w:pPr>
    </w:p>
    <w:p w14:paraId="5C8D54E8" w14:textId="77777777" w:rsidR="007D7516" w:rsidRDefault="007D7516" w:rsidP="00AC795A">
      <w:pPr>
        <w:rPr>
          <w:rFonts w:ascii="Arial" w:hAnsi="Arial" w:cs="Arial"/>
          <w:szCs w:val="24"/>
        </w:rPr>
      </w:pPr>
    </w:p>
    <w:p w14:paraId="3A26186F" w14:textId="77777777" w:rsidR="007D7516" w:rsidRDefault="007D7516" w:rsidP="00AC795A">
      <w:pPr>
        <w:rPr>
          <w:rFonts w:ascii="Arial" w:hAnsi="Arial" w:cs="Arial"/>
          <w:szCs w:val="24"/>
        </w:rPr>
      </w:pPr>
    </w:p>
    <w:p w14:paraId="7D3BEE8F" w14:textId="77777777" w:rsidR="006F7E14" w:rsidRDefault="006F7E14" w:rsidP="00AC795A">
      <w:pPr>
        <w:rPr>
          <w:rFonts w:ascii="Arial" w:hAnsi="Arial" w:cs="Arial"/>
          <w:szCs w:val="24"/>
        </w:rPr>
      </w:pPr>
    </w:p>
    <w:p w14:paraId="3B88899E" w14:textId="77777777" w:rsidR="006F7E14" w:rsidRDefault="006F7E14" w:rsidP="00AC795A">
      <w:pPr>
        <w:rPr>
          <w:rFonts w:ascii="Arial" w:hAnsi="Arial" w:cs="Arial"/>
          <w:szCs w:val="24"/>
        </w:rPr>
      </w:pPr>
    </w:p>
    <w:p w14:paraId="69E2BB2B" w14:textId="77777777" w:rsidR="006F7E14" w:rsidRDefault="006F7E14" w:rsidP="00AC795A">
      <w:pPr>
        <w:rPr>
          <w:rFonts w:ascii="Arial" w:hAnsi="Arial" w:cs="Arial"/>
          <w:szCs w:val="24"/>
        </w:rPr>
      </w:pPr>
    </w:p>
    <w:p w14:paraId="57C0D796" w14:textId="77777777" w:rsidR="006F7E14" w:rsidRDefault="006F7E14" w:rsidP="00AC795A">
      <w:pPr>
        <w:rPr>
          <w:rFonts w:ascii="Arial" w:hAnsi="Arial" w:cs="Arial"/>
          <w:szCs w:val="24"/>
        </w:rPr>
      </w:pPr>
    </w:p>
    <w:p w14:paraId="0D142F6F" w14:textId="77777777" w:rsidR="006F7E14" w:rsidRDefault="006F7E14" w:rsidP="00AC795A">
      <w:pPr>
        <w:rPr>
          <w:rFonts w:ascii="Arial" w:hAnsi="Arial" w:cs="Arial"/>
          <w:szCs w:val="24"/>
        </w:rPr>
      </w:pPr>
    </w:p>
    <w:p w14:paraId="4475AD14" w14:textId="77777777" w:rsidR="006F7E14" w:rsidRDefault="006F7E14" w:rsidP="00AC795A">
      <w:pPr>
        <w:rPr>
          <w:rFonts w:ascii="Arial" w:hAnsi="Arial" w:cs="Arial"/>
          <w:szCs w:val="24"/>
        </w:rPr>
      </w:pPr>
    </w:p>
    <w:p w14:paraId="120C4E94" w14:textId="77777777" w:rsidR="006F7E14" w:rsidRDefault="006F7E14" w:rsidP="00AC795A">
      <w:pPr>
        <w:rPr>
          <w:rFonts w:ascii="Arial" w:hAnsi="Arial" w:cs="Arial"/>
          <w:szCs w:val="24"/>
        </w:rPr>
      </w:pPr>
    </w:p>
    <w:p w14:paraId="25D2CD93" w14:textId="77777777" w:rsidR="00095651" w:rsidRDefault="00095651" w:rsidP="00AC795A">
      <w:pPr>
        <w:rPr>
          <w:rFonts w:ascii="Arial" w:hAnsi="Arial" w:cs="Arial"/>
          <w:szCs w:val="24"/>
        </w:rPr>
      </w:pPr>
    </w:p>
    <w:p w14:paraId="52A25C2D" w14:textId="77777777" w:rsidR="00095651" w:rsidRDefault="00095651" w:rsidP="00AC795A">
      <w:pPr>
        <w:rPr>
          <w:rFonts w:ascii="Arial" w:hAnsi="Arial" w:cs="Arial"/>
          <w:szCs w:val="24"/>
        </w:rPr>
      </w:pPr>
    </w:p>
    <w:p w14:paraId="3824016A" w14:textId="77777777" w:rsidR="00095651" w:rsidRDefault="00095651" w:rsidP="00AC795A">
      <w:pPr>
        <w:rPr>
          <w:rFonts w:ascii="Arial" w:hAnsi="Arial" w:cs="Arial"/>
          <w:szCs w:val="24"/>
        </w:rPr>
      </w:pPr>
    </w:p>
    <w:p w14:paraId="1486F9FD" w14:textId="77777777" w:rsidR="00095651" w:rsidRDefault="00095651" w:rsidP="00AC795A">
      <w:pPr>
        <w:rPr>
          <w:rFonts w:ascii="Arial" w:hAnsi="Arial" w:cs="Arial"/>
          <w:szCs w:val="24"/>
        </w:rPr>
      </w:pPr>
    </w:p>
    <w:p w14:paraId="1337158D" w14:textId="7BA9C058" w:rsidR="00E54ACE" w:rsidRPr="00095651" w:rsidRDefault="006F7E14" w:rsidP="00E54ACE">
      <w:pPr>
        <w:jc w:val="center"/>
        <w:rPr>
          <w:rFonts w:ascii="Arial" w:hAnsi="Arial" w:cs="Arial"/>
          <w:sz w:val="44"/>
          <w:szCs w:val="44"/>
        </w:rPr>
      </w:pPr>
      <w:r w:rsidRPr="00095651">
        <w:rPr>
          <w:rFonts w:ascii="Arial" w:hAnsi="Arial" w:cs="Arial"/>
          <w:b/>
          <w:bCs/>
          <w:sz w:val="44"/>
          <w:szCs w:val="44"/>
        </w:rPr>
        <w:t>Nutrition and Physical Activity</w:t>
      </w:r>
      <w:r w:rsidR="00095651">
        <w:rPr>
          <w:rFonts w:ascii="Arial" w:hAnsi="Arial" w:cs="Arial"/>
          <w:b/>
          <w:bCs/>
          <w:sz w:val="44"/>
          <w:szCs w:val="44"/>
        </w:rPr>
        <w:t xml:space="preserve"> </w:t>
      </w:r>
    </w:p>
    <w:p w14:paraId="75FBE423" w14:textId="77777777" w:rsidR="00E54ACE" w:rsidRPr="006F7E14" w:rsidRDefault="00E54ACE" w:rsidP="00E54ACE">
      <w:pPr>
        <w:rPr>
          <w:rFonts w:ascii="Arial" w:hAnsi="Arial" w:cs="Arial"/>
          <w:sz w:val="20"/>
        </w:rPr>
      </w:pPr>
    </w:p>
    <w:p w14:paraId="2D3F0BEC" w14:textId="77777777" w:rsidR="00E54ACE" w:rsidRPr="006F7E14" w:rsidRDefault="00E54ACE" w:rsidP="00E54ACE">
      <w:pPr>
        <w:rPr>
          <w:rFonts w:ascii="Arial" w:hAnsi="Arial" w:cs="Arial"/>
          <w:sz w:val="20"/>
        </w:rPr>
      </w:pPr>
    </w:p>
    <w:p w14:paraId="54CCA933" w14:textId="77777777" w:rsidR="00E54ACE" w:rsidRPr="006F7E14" w:rsidRDefault="006F7E14" w:rsidP="00E54ACE">
      <w:pPr>
        <w:pStyle w:val="Default"/>
        <w:rPr>
          <w:rFonts w:ascii="Arial" w:hAnsi="Arial" w:cs="Arial"/>
          <w:b/>
          <w:bCs/>
        </w:rPr>
      </w:pPr>
      <w:r>
        <w:rPr>
          <w:rFonts w:ascii="Arial" w:hAnsi="Arial" w:cs="Arial"/>
          <w:b/>
          <w:bCs/>
        </w:rPr>
        <w:t>Aims</w:t>
      </w:r>
      <w:r w:rsidR="00E54ACE" w:rsidRPr="006F7E14">
        <w:rPr>
          <w:rFonts w:ascii="Arial" w:hAnsi="Arial" w:cs="Arial"/>
          <w:b/>
          <w:bCs/>
        </w:rPr>
        <w:t xml:space="preserve">: </w:t>
      </w:r>
    </w:p>
    <w:p w14:paraId="75CF4315" w14:textId="77777777" w:rsidR="00E54ACE" w:rsidRPr="006F7E14" w:rsidRDefault="00E54ACE" w:rsidP="00E54ACE">
      <w:pPr>
        <w:pStyle w:val="Default"/>
        <w:rPr>
          <w:rFonts w:ascii="Arial" w:hAnsi="Arial" w:cs="Arial"/>
        </w:rPr>
      </w:pPr>
    </w:p>
    <w:p w14:paraId="1B31285D" w14:textId="31ABBBD4" w:rsidR="00E54ACE" w:rsidRPr="006F7E14" w:rsidRDefault="00E54ACE" w:rsidP="19F6DC89">
      <w:pPr>
        <w:numPr>
          <w:ilvl w:val="0"/>
          <w:numId w:val="21"/>
        </w:numPr>
        <w:spacing w:before="100" w:beforeAutospacing="1" w:after="100" w:afterAutospacing="1"/>
        <w:ind w:right="120"/>
        <w:jc w:val="both"/>
        <w:rPr>
          <w:rFonts w:ascii="Arial" w:hAnsi="Arial" w:cs="Arial"/>
        </w:rPr>
      </w:pPr>
      <w:r w:rsidRPr="19F6DC89">
        <w:rPr>
          <w:rFonts w:ascii="Arial" w:hAnsi="Arial" w:cs="Arial"/>
        </w:rPr>
        <w:t xml:space="preserve">To provide a holistic structure for understanding how </w:t>
      </w:r>
      <w:r w:rsidR="5B8594E9" w:rsidRPr="19F6DC89">
        <w:rPr>
          <w:rFonts w:ascii="Arial" w:hAnsi="Arial" w:cs="Arial"/>
        </w:rPr>
        <w:t>factors</w:t>
      </w:r>
      <w:r w:rsidR="006F7E14" w:rsidRPr="19F6DC89">
        <w:rPr>
          <w:rFonts w:ascii="Arial" w:hAnsi="Arial" w:cs="Arial"/>
        </w:rPr>
        <w:t xml:space="preserve"> affect physical health and wellbeing.  Promoting h</w:t>
      </w:r>
      <w:r w:rsidRPr="19F6DC89">
        <w:rPr>
          <w:rFonts w:ascii="Arial" w:hAnsi="Arial" w:cs="Arial"/>
        </w:rPr>
        <w:t>ealth and well-being</w:t>
      </w:r>
      <w:r w:rsidR="006F7E14" w:rsidRPr="19F6DC89">
        <w:rPr>
          <w:rFonts w:ascii="Arial" w:hAnsi="Arial" w:cs="Arial"/>
        </w:rPr>
        <w:t xml:space="preserve"> </w:t>
      </w:r>
      <w:r w:rsidR="004B2AC0" w:rsidRPr="19F6DC89">
        <w:rPr>
          <w:rFonts w:ascii="Arial" w:hAnsi="Arial" w:cs="Arial"/>
        </w:rPr>
        <w:t>behaviors</w:t>
      </w:r>
      <w:r w:rsidR="006F7E14" w:rsidRPr="19F6DC89">
        <w:rPr>
          <w:rFonts w:ascii="Arial" w:hAnsi="Arial" w:cs="Arial"/>
        </w:rPr>
        <w:t xml:space="preserve"> to </w:t>
      </w:r>
      <w:r w:rsidRPr="19F6DC89">
        <w:rPr>
          <w:rFonts w:ascii="Arial" w:hAnsi="Arial" w:cs="Arial"/>
        </w:rPr>
        <w:t>our whole school community</w:t>
      </w:r>
      <w:r w:rsidR="00911741" w:rsidRPr="19F6DC89">
        <w:rPr>
          <w:rFonts w:ascii="Arial" w:hAnsi="Arial" w:cs="Arial"/>
        </w:rPr>
        <w:t xml:space="preserve"> and</w:t>
      </w:r>
      <w:r w:rsidRPr="19F6DC89">
        <w:rPr>
          <w:rFonts w:ascii="Arial" w:hAnsi="Arial" w:cs="Arial"/>
        </w:rPr>
        <w:t xml:space="preserve"> equipping pupils with ways to establish and maintain life-long active lifestyles and healthy eating habits. </w:t>
      </w:r>
    </w:p>
    <w:p w14:paraId="2FE6432F" w14:textId="77777777" w:rsidR="00E54ACE" w:rsidRPr="006F7E14" w:rsidRDefault="006F7E14" w:rsidP="007D7516">
      <w:pPr>
        <w:numPr>
          <w:ilvl w:val="0"/>
          <w:numId w:val="21"/>
        </w:numPr>
        <w:spacing w:before="100" w:beforeAutospacing="1" w:after="100" w:afterAutospacing="1"/>
        <w:ind w:right="120"/>
        <w:jc w:val="both"/>
        <w:rPr>
          <w:rFonts w:ascii="Arial" w:hAnsi="Arial" w:cs="Arial"/>
          <w:szCs w:val="24"/>
        </w:rPr>
      </w:pPr>
      <w:r>
        <w:rPr>
          <w:rFonts w:ascii="Arial" w:hAnsi="Arial" w:cs="Arial"/>
          <w:szCs w:val="24"/>
        </w:rPr>
        <w:t>To ensure that food,</w:t>
      </w:r>
      <w:r w:rsidR="00E54ACE" w:rsidRPr="006F7E14">
        <w:rPr>
          <w:rFonts w:ascii="Arial" w:hAnsi="Arial" w:cs="Arial"/>
          <w:szCs w:val="24"/>
        </w:rPr>
        <w:t xml:space="preserve"> nutrition and physical activity become an integral</w:t>
      </w:r>
      <w:r>
        <w:rPr>
          <w:rFonts w:ascii="Arial" w:hAnsi="Arial" w:cs="Arial"/>
          <w:szCs w:val="24"/>
        </w:rPr>
        <w:t xml:space="preserve"> part of </w:t>
      </w:r>
      <w:r w:rsidR="00E54ACE" w:rsidRPr="006F7E14">
        <w:rPr>
          <w:rFonts w:ascii="Arial" w:hAnsi="Arial" w:cs="Arial"/>
          <w:szCs w:val="24"/>
        </w:rPr>
        <w:t xml:space="preserve">everyday life in school and a common thread of best practice through the AOLE curriculum, the school environment and community links. </w:t>
      </w:r>
    </w:p>
    <w:p w14:paraId="08B309D5" w14:textId="77777777" w:rsidR="00E54ACE" w:rsidRPr="006F7E14" w:rsidRDefault="00E54ACE" w:rsidP="007D7516">
      <w:pPr>
        <w:numPr>
          <w:ilvl w:val="0"/>
          <w:numId w:val="21"/>
        </w:numPr>
        <w:spacing w:before="100" w:beforeAutospacing="1" w:after="100" w:afterAutospacing="1"/>
        <w:ind w:right="120"/>
        <w:jc w:val="both"/>
        <w:rPr>
          <w:rFonts w:ascii="Arial" w:hAnsi="Arial" w:cs="Arial"/>
          <w:szCs w:val="24"/>
        </w:rPr>
      </w:pPr>
      <w:r w:rsidRPr="006F7E14">
        <w:rPr>
          <w:rFonts w:ascii="Arial" w:hAnsi="Arial" w:cs="Arial"/>
          <w:szCs w:val="24"/>
        </w:rPr>
        <w:lastRenderedPageBreak/>
        <w:t>To develop a whole schoo</w:t>
      </w:r>
      <w:r w:rsidR="00911741">
        <w:rPr>
          <w:rFonts w:ascii="Arial" w:hAnsi="Arial" w:cs="Arial"/>
          <w:szCs w:val="24"/>
        </w:rPr>
        <w:t>l vision to physical health</w:t>
      </w:r>
      <w:r w:rsidR="006F7E14">
        <w:rPr>
          <w:rFonts w:ascii="Arial" w:hAnsi="Arial" w:cs="Arial"/>
          <w:szCs w:val="24"/>
        </w:rPr>
        <w:t>,</w:t>
      </w:r>
      <w:r w:rsidRPr="006F7E14">
        <w:rPr>
          <w:rFonts w:ascii="Arial" w:hAnsi="Arial" w:cs="Arial"/>
          <w:szCs w:val="24"/>
        </w:rPr>
        <w:t xml:space="preserve"> enabling our pupils to become healthy, confident individual learners ready to</w:t>
      </w:r>
      <w:r w:rsidR="00911741">
        <w:rPr>
          <w:rFonts w:ascii="Arial" w:hAnsi="Arial" w:cs="Arial"/>
          <w:szCs w:val="24"/>
        </w:rPr>
        <w:t xml:space="preserve"> learn and</w:t>
      </w:r>
      <w:r w:rsidRPr="006F7E14">
        <w:rPr>
          <w:rFonts w:ascii="Arial" w:hAnsi="Arial" w:cs="Arial"/>
          <w:szCs w:val="24"/>
        </w:rPr>
        <w:t xml:space="preserve"> lead fulfil</w:t>
      </w:r>
      <w:r w:rsidR="006F7E14">
        <w:rPr>
          <w:rFonts w:ascii="Arial" w:hAnsi="Arial" w:cs="Arial"/>
          <w:szCs w:val="24"/>
        </w:rPr>
        <w:t>ling lives as members of the community</w:t>
      </w:r>
      <w:r w:rsidRPr="006F7E14">
        <w:rPr>
          <w:rFonts w:ascii="Arial" w:hAnsi="Arial" w:cs="Arial"/>
          <w:szCs w:val="24"/>
        </w:rPr>
        <w:t>.  A whole school policy offers a shared vision, coherence in planning and development, and consistency in the delivery of services, curriculum messages and the supporting environment.</w:t>
      </w:r>
    </w:p>
    <w:p w14:paraId="213EE0A0" w14:textId="1F8FC5E8" w:rsidR="00E54ACE" w:rsidRPr="006F7E14" w:rsidRDefault="00E54ACE" w:rsidP="007D7516">
      <w:pPr>
        <w:numPr>
          <w:ilvl w:val="0"/>
          <w:numId w:val="21"/>
        </w:numPr>
        <w:spacing w:before="100" w:beforeAutospacing="1" w:after="100" w:afterAutospacing="1"/>
        <w:ind w:right="120"/>
        <w:jc w:val="both"/>
        <w:rPr>
          <w:rFonts w:ascii="Arial" w:hAnsi="Arial" w:cs="Arial"/>
          <w:szCs w:val="24"/>
        </w:rPr>
      </w:pPr>
      <w:r w:rsidRPr="006F7E14">
        <w:rPr>
          <w:rFonts w:ascii="Arial" w:hAnsi="Arial" w:cs="Arial"/>
          <w:szCs w:val="24"/>
        </w:rPr>
        <w:t xml:space="preserve">To complete the SHRN data collection </w:t>
      </w:r>
      <w:proofErr w:type="gramStart"/>
      <w:r w:rsidR="00507D66" w:rsidRPr="006F7E14">
        <w:rPr>
          <w:rFonts w:ascii="Arial" w:hAnsi="Arial" w:cs="Arial"/>
          <w:szCs w:val="24"/>
        </w:rPr>
        <w:t>biannually</w:t>
      </w:r>
      <w:r w:rsidRPr="006F7E14">
        <w:rPr>
          <w:rFonts w:ascii="Arial" w:hAnsi="Arial" w:cs="Arial"/>
          <w:szCs w:val="24"/>
        </w:rPr>
        <w:t>, as</w:t>
      </w:r>
      <w:proofErr w:type="gramEnd"/>
      <w:r w:rsidRPr="006F7E14">
        <w:rPr>
          <w:rFonts w:ascii="Arial" w:hAnsi="Arial" w:cs="Arial"/>
          <w:szCs w:val="24"/>
        </w:rPr>
        <w:t xml:space="preserve"> this will identify our school/pupils needs.</w:t>
      </w:r>
    </w:p>
    <w:p w14:paraId="3CB648E9" w14:textId="77777777" w:rsidR="00E54ACE" w:rsidRPr="006F7E14" w:rsidRDefault="00E54ACE" w:rsidP="00E54ACE">
      <w:pPr>
        <w:rPr>
          <w:rFonts w:ascii="Arial" w:hAnsi="Arial" w:cs="Arial"/>
          <w:szCs w:val="24"/>
        </w:rPr>
      </w:pPr>
    </w:p>
    <w:p w14:paraId="0C178E9E" w14:textId="77777777" w:rsidR="00E54ACE" w:rsidRPr="006F7E14" w:rsidRDefault="00E54ACE" w:rsidP="00E54ACE">
      <w:pPr>
        <w:jc w:val="center"/>
        <w:rPr>
          <w:rFonts w:ascii="Arial" w:hAnsi="Arial" w:cs="Arial"/>
          <w:szCs w:val="24"/>
        </w:rPr>
      </w:pPr>
    </w:p>
    <w:p w14:paraId="6BD04BF9" w14:textId="77777777" w:rsidR="00E54ACE" w:rsidRPr="006F7E14" w:rsidRDefault="00E54ACE" w:rsidP="00E54ACE">
      <w:pPr>
        <w:pStyle w:val="NormalWeb"/>
        <w:spacing w:before="0" w:beforeAutospacing="0" w:after="0" w:afterAutospacing="0"/>
        <w:ind w:left="120" w:right="120"/>
        <w:rPr>
          <w:rFonts w:ascii="Arial" w:hAnsi="Arial" w:cs="Arial"/>
        </w:rPr>
      </w:pPr>
      <w:r w:rsidRPr="006F7E14">
        <w:rPr>
          <w:rFonts w:ascii="Arial" w:hAnsi="Arial" w:cs="Arial"/>
          <w:b/>
          <w:bCs/>
        </w:rPr>
        <w:t xml:space="preserve">Objectives </w:t>
      </w:r>
      <w:r w:rsidRPr="006F7E14">
        <w:rPr>
          <w:rFonts w:ascii="Arial" w:hAnsi="Arial" w:cs="Arial"/>
        </w:rPr>
        <w:t> </w:t>
      </w:r>
    </w:p>
    <w:p w14:paraId="3C0395D3" w14:textId="77777777" w:rsidR="00E54ACE" w:rsidRPr="006F7E14" w:rsidRDefault="00E54ACE" w:rsidP="00E54ACE">
      <w:pPr>
        <w:pStyle w:val="NormalWeb"/>
        <w:spacing w:before="0" w:beforeAutospacing="0" w:after="0" w:afterAutospacing="0"/>
        <w:ind w:left="120" w:right="120"/>
        <w:rPr>
          <w:rFonts w:ascii="Arial" w:hAnsi="Arial" w:cs="Arial"/>
        </w:rPr>
      </w:pPr>
    </w:p>
    <w:p w14:paraId="3172FDC5" w14:textId="77777777" w:rsidR="00E54ACE" w:rsidRPr="006F7E14" w:rsidRDefault="00E54ACE" w:rsidP="00E54ACE">
      <w:pPr>
        <w:pStyle w:val="NormalWeb"/>
        <w:spacing w:before="0" w:beforeAutospacing="0" w:after="0" w:afterAutospacing="0"/>
        <w:ind w:left="120" w:right="120"/>
        <w:rPr>
          <w:rFonts w:ascii="Arial" w:hAnsi="Arial" w:cs="Arial"/>
        </w:rPr>
      </w:pPr>
      <w:r w:rsidRPr="006F7E14">
        <w:rPr>
          <w:rFonts w:ascii="Arial" w:hAnsi="Arial" w:cs="Arial"/>
          <w:b/>
          <w:bCs/>
        </w:rPr>
        <w:t>1. Ethos</w:t>
      </w:r>
      <w:r w:rsidRPr="006F7E14">
        <w:rPr>
          <w:rFonts w:ascii="Arial" w:hAnsi="Arial" w:cs="Arial"/>
        </w:rPr>
        <w:t>.</w:t>
      </w:r>
    </w:p>
    <w:p w14:paraId="7C17BFBA" w14:textId="77777777" w:rsidR="00E54ACE" w:rsidRPr="006F7E14" w:rsidRDefault="00E54ACE" w:rsidP="007D7516">
      <w:pPr>
        <w:numPr>
          <w:ilvl w:val="0"/>
          <w:numId w:val="22"/>
        </w:numPr>
        <w:spacing w:before="100" w:beforeAutospacing="1" w:after="100" w:afterAutospacing="1"/>
        <w:ind w:right="120"/>
        <w:jc w:val="both"/>
        <w:rPr>
          <w:rFonts w:ascii="Arial" w:hAnsi="Arial" w:cs="Arial"/>
          <w:szCs w:val="24"/>
        </w:rPr>
      </w:pPr>
      <w:proofErr w:type="spellStart"/>
      <w:r w:rsidRPr="006F7E14">
        <w:rPr>
          <w:rFonts w:ascii="Arial" w:hAnsi="Arial" w:cs="Arial"/>
          <w:szCs w:val="24"/>
        </w:rPr>
        <w:t>Recognise</w:t>
      </w:r>
      <w:proofErr w:type="spellEnd"/>
      <w:r w:rsidRPr="006F7E14">
        <w:rPr>
          <w:rFonts w:ascii="Arial" w:hAnsi="Arial" w:cs="Arial"/>
          <w:szCs w:val="24"/>
        </w:rPr>
        <w:t xml:space="preserve"> the significant impact of</w:t>
      </w:r>
      <w:r w:rsidR="006F7E14">
        <w:rPr>
          <w:rFonts w:ascii="Arial" w:hAnsi="Arial" w:cs="Arial"/>
          <w:szCs w:val="24"/>
        </w:rPr>
        <w:t xml:space="preserve"> both the formal and</w:t>
      </w:r>
      <w:r w:rsidRPr="006F7E14">
        <w:rPr>
          <w:rFonts w:ascii="Arial" w:hAnsi="Arial" w:cs="Arial"/>
          <w:szCs w:val="24"/>
        </w:rPr>
        <w:t xml:space="preserve"> informal curriculum on the social and emotional education of pupils as well as their physical health and well-being. </w:t>
      </w:r>
    </w:p>
    <w:p w14:paraId="363162DA" w14:textId="67CA7100" w:rsidR="00E54ACE" w:rsidRPr="006F7E14" w:rsidRDefault="00E54ACE" w:rsidP="007D7516">
      <w:pPr>
        <w:numPr>
          <w:ilvl w:val="0"/>
          <w:numId w:val="22"/>
        </w:numPr>
        <w:spacing w:before="100" w:beforeAutospacing="1" w:after="100" w:afterAutospacing="1"/>
        <w:ind w:right="120"/>
        <w:jc w:val="both"/>
        <w:rPr>
          <w:rFonts w:ascii="Arial" w:hAnsi="Arial" w:cs="Arial"/>
          <w:szCs w:val="24"/>
        </w:rPr>
      </w:pPr>
      <w:r w:rsidRPr="006F7E14">
        <w:rPr>
          <w:rFonts w:ascii="Arial" w:hAnsi="Arial" w:cs="Arial"/>
          <w:szCs w:val="24"/>
        </w:rPr>
        <w:t xml:space="preserve">Understand and </w:t>
      </w:r>
      <w:proofErr w:type="spellStart"/>
      <w:r w:rsidRPr="006F7E14">
        <w:rPr>
          <w:rFonts w:ascii="Arial" w:hAnsi="Arial" w:cs="Arial"/>
          <w:szCs w:val="24"/>
        </w:rPr>
        <w:t>maximise</w:t>
      </w:r>
      <w:proofErr w:type="spellEnd"/>
      <w:r w:rsidRPr="006F7E14">
        <w:rPr>
          <w:rFonts w:ascii="Arial" w:hAnsi="Arial" w:cs="Arial"/>
          <w:szCs w:val="24"/>
        </w:rPr>
        <w:t xml:space="preserve"> opportunities for social and educational development through the </w:t>
      </w:r>
      <w:proofErr w:type="spellStart"/>
      <w:r w:rsidRPr="006F7E14">
        <w:rPr>
          <w:rFonts w:ascii="Arial" w:hAnsi="Arial" w:cs="Arial"/>
          <w:szCs w:val="24"/>
        </w:rPr>
        <w:t>organisation</w:t>
      </w:r>
      <w:proofErr w:type="spellEnd"/>
      <w:r w:rsidRPr="006F7E14">
        <w:rPr>
          <w:rFonts w:ascii="Arial" w:hAnsi="Arial" w:cs="Arial"/>
          <w:szCs w:val="24"/>
        </w:rPr>
        <w:t xml:space="preserve"> and delivery of </w:t>
      </w:r>
      <w:r w:rsidR="00911741">
        <w:rPr>
          <w:rFonts w:ascii="Arial" w:hAnsi="Arial" w:cs="Arial"/>
          <w:szCs w:val="24"/>
        </w:rPr>
        <w:t>health promoting activities</w:t>
      </w:r>
      <w:r w:rsidRPr="006F7E14">
        <w:rPr>
          <w:rFonts w:ascii="Arial" w:hAnsi="Arial" w:cs="Arial"/>
          <w:szCs w:val="24"/>
        </w:rPr>
        <w:t xml:space="preserve"> throughout the </w:t>
      </w:r>
      <w:r w:rsidR="00C9228B" w:rsidRPr="006F7E14">
        <w:rPr>
          <w:rFonts w:ascii="Arial" w:hAnsi="Arial" w:cs="Arial"/>
          <w:szCs w:val="24"/>
        </w:rPr>
        <w:t>day and</w:t>
      </w:r>
      <w:r w:rsidRPr="006F7E14">
        <w:rPr>
          <w:rFonts w:ascii="Arial" w:hAnsi="Arial" w:cs="Arial"/>
          <w:szCs w:val="24"/>
        </w:rPr>
        <w:t xml:space="preserve"> promote pupil participation in decision-making. E.g. </w:t>
      </w:r>
      <w:r w:rsidR="006F7E14">
        <w:rPr>
          <w:rFonts w:ascii="Arial" w:hAnsi="Arial" w:cs="Arial"/>
          <w:szCs w:val="24"/>
        </w:rPr>
        <w:t xml:space="preserve">H&amp;W Senedd, </w:t>
      </w:r>
      <w:r w:rsidR="00911741">
        <w:rPr>
          <w:rFonts w:ascii="Arial" w:hAnsi="Arial" w:cs="Arial"/>
          <w:szCs w:val="24"/>
        </w:rPr>
        <w:t xml:space="preserve">Sport Education </w:t>
      </w:r>
      <w:proofErr w:type="gramStart"/>
      <w:r w:rsidR="00911741">
        <w:rPr>
          <w:rFonts w:ascii="Arial" w:hAnsi="Arial" w:cs="Arial"/>
          <w:szCs w:val="24"/>
        </w:rPr>
        <w:t>-  PE</w:t>
      </w:r>
      <w:proofErr w:type="gramEnd"/>
      <w:r w:rsidRPr="006F7E14">
        <w:rPr>
          <w:rFonts w:ascii="Arial" w:hAnsi="Arial" w:cs="Arial"/>
          <w:szCs w:val="24"/>
        </w:rPr>
        <w:t xml:space="preserve"> designing</w:t>
      </w:r>
      <w:r w:rsidR="00911741">
        <w:rPr>
          <w:rFonts w:ascii="Arial" w:hAnsi="Arial" w:cs="Arial"/>
          <w:szCs w:val="24"/>
        </w:rPr>
        <w:t>/co constructing their learning and sessions</w:t>
      </w:r>
      <w:r w:rsidRPr="006F7E14">
        <w:rPr>
          <w:rFonts w:ascii="Arial" w:hAnsi="Arial" w:cs="Arial"/>
          <w:szCs w:val="24"/>
        </w:rPr>
        <w:t>.</w:t>
      </w:r>
    </w:p>
    <w:p w14:paraId="108B7A36" w14:textId="77777777" w:rsidR="00E54ACE" w:rsidRPr="006F7E14" w:rsidRDefault="00E54ACE" w:rsidP="007D7516">
      <w:pPr>
        <w:numPr>
          <w:ilvl w:val="0"/>
          <w:numId w:val="22"/>
        </w:numPr>
        <w:spacing w:before="100" w:beforeAutospacing="1" w:after="100" w:afterAutospacing="1"/>
        <w:ind w:right="120"/>
        <w:jc w:val="both"/>
        <w:rPr>
          <w:rFonts w:ascii="Arial" w:hAnsi="Arial" w:cs="Arial"/>
          <w:szCs w:val="24"/>
        </w:rPr>
      </w:pPr>
      <w:r w:rsidRPr="006F7E14">
        <w:rPr>
          <w:rFonts w:ascii="Arial" w:hAnsi="Arial" w:cs="Arial"/>
          <w:szCs w:val="24"/>
        </w:rPr>
        <w:t>Ensure that all activities and services related to</w:t>
      </w:r>
      <w:r w:rsidR="00911741">
        <w:rPr>
          <w:rFonts w:ascii="Arial" w:hAnsi="Arial" w:cs="Arial"/>
          <w:szCs w:val="24"/>
        </w:rPr>
        <w:t xml:space="preserve"> the health and wellbeing of our pupils provided</w:t>
      </w:r>
      <w:r w:rsidRPr="006F7E14">
        <w:rPr>
          <w:rFonts w:ascii="Arial" w:hAnsi="Arial" w:cs="Arial"/>
          <w:szCs w:val="24"/>
        </w:rPr>
        <w:t xml:space="preserve"> throughout the sc</w:t>
      </w:r>
      <w:r w:rsidR="00911741">
        <w:rPr>
          <w:rFonts w:ascii="Arial" w:hAnsi="Arial" w:cs="Arial"/>
          <w:szCs w:val="24"/>
        </w:rPr>
        <w:t>hool day are consistent with the Health and Wellbeing policy</w:t>
      </w:r>
      <w:r w:rsidRPr="006F7E14">
        <w:rPr>
          <w:rFonts w:ascii="Arial" w:hAnsi="Arial" w:cs="Arial"/>
          <w:szCs w:val="24"/>
        </w:rPr>
        <w:t xml:space="preserve"> content of the curriculum and appropriate national guidance and </w:t>
      </w:r>
      <w:proofErr w:type="gramStart"/>
      <w:r w:rsidRPr="006F7E14">
        <w:rPr>
          <w:rFonts w:ascii="Arial" w:hAnsi="Arial" w:cs="Arial"/>
          <w:szCs w:val="24"/>
        </w:rPr>
        <w:t>regulation</w:t>
      </w:r>
      <w:proofErr w:type="gramEnd"/>
      <w:r w:rsidRPr="006F7E14">
        <w:rPr>
          <w:rFonts w:ascii="Arial" w:hAnsi="Arial" w:cs="Arial"/>
          <w:szCs w:val="24"/>
        </w:rPr>
        <w:t xml:space="preserve">. </w:t>
      </w:r>
    </w:p>
    <w:p w14:paraId="7C44AA5F" w14:textId="398856D6" w:rsidR="00E54ACE" w:rsidRPr="006F7E14" w:rsidRDefault="00E54ACE" w:rsidP="007D7516">
      <w:pPr>
        <w:numPr>
          <w:ilvl w:val="0"/>
          <w:numId w:val="22"/>
        </w:numPr>
        <w:spacing w:before="100" w:beforeAutospacing="1" w:after="100" w:afterAutospacing="1"/>
        <w:ind w:right="120"/>
        <w:jc w:val="both"/>
        <w:rPr>
          <w:rFonts w:ascii="Arial" w:hAnsi="Arial" w:cs="Arial"/>
          <w:szCs w:val="24"/>
        </w:rPr>
      </w:pPr>
      <w:r w:rsidRPr="006F7E14">
        <w:rPr>
          <w:rFonts w:ascii="Arial" w:hAnsi="Arial" w:cs="Arial"/>
          <w:szCs w:val="24"/>
        </w:rPr>
        <w:t xml:space="preserve">Ensure that pupils are involved in the decision-making process relating to </w:t>
      </w:r>
      <w:r w:rsidR="00911741">
        <w:rPr>
          <w:rFonts w:ascii="Arial" w:hAnsi="Arial" w:cs="Arial"/>
          <w:szCs w:val="24"/>
        </w:rPr>
        <w:t xml:space="preserve">health promoting </w:t>
      </w:r>
      <w:r w:rsidR="004B2AC0">
        <w:rPr>
          <w:rFonts w:ascii="Arial" w:hAnsi="Arial" w:cs="Arial"/>
          <w:szCs w:val="24"/>
        </w:rPr>
        <w:t>behaviors</w:t>
      </w:r>
      <w:r w:rsidRPr="006F7E14">
        <w:rPr>
          <w:rFonts w:ascii="Arial" w:hAnsi="Arial" w:cs="Arial"/>
          <w:szCs w:val="24"/>
        </w:rPr>
        <w:t xml:space="preserve"> E.g.</w:t>
      </w:r>
      <w:r w:rsidR="00911741">
        <w:rPr>
          <w:rFonts w:ascii="Arial" w:hAnsi="Arial" w:cs="Arial"/>
          <w:szCs w:val="24"/>
        </w:rPr>
        <w:t xml:space="preserve"> H&amp;W Senedd, QA activities such as ‘pupil voice’ within each department, School sport Survey, SHRN, school council.</w:t>
      </w:r>
    </w:p>
    <w:p w14:paraId="3254BC2F" w14:textId="77777777" w:rsidR="00E54ACE" w:rsidRDefault="00E54ACE" w:rsidP="007D7516">
      <w:pPr>
        <w:spacing w:before="100" w:beforeAutospacing="1" w:after="100" w:afterAutospacing="1"/>
        <w:ind w:left="480" w:right="120"/>
        <w:jc w:val="both"/>
        <w:rPr>
          <w:rFonts w:ascii="Arial" w:hAnsi="Arial" w:cs="Arial"/>
          <w:szCs w:val="24"/>
        </w:rPr>
      </w:pPr>
    </w:p>
    <w:p w14:paraId="651E9592" w14:textId="77777777" w:rsidR="00911741" w:rsidRDefault="00911741" w:rsidP="00E54ACE">
      <w:pPr>
        <w:spacing w:before="100" w:beforeAutospacing="1" w:after="100" w:afterAutospacing="1"/>
        <w:ind w:left="480" w:right="120"/>
        <w:rPr>
          <w:rFonts w:ascii="Arial" w:hAnsi="Arial" w:cs="Arial"/>
          <w:szCs w:val="24"/>
        </w:rPr>
      </w:pPr>
    </w:p>
    <w:p w14:paraId="269E314A" w14:textId="77777777" w:rsidR="00911741" w:rsidRPr="006F7E14" w:rsidRDefault="00911741" w:rsidP="00E54ACE">
      <w:pPr>
        <w:spacing w:before="100" w:beforeAutospacing="1" w:after="100" w:afterAutospacing="1"/>
        <w:ind w:left="480" w:right="120"/>
        <w:rPr>
          <w:rFonts w:ascii="Arial" w:hAnsi="Arial" w:cs="Arial"/>
          <w:szCs w:val="24"/>
        </w:rPr>
      </w:pPr>
    </w:p>
    <w:p w14:paraId="3EA061C7" w14:textId="77777777" w:rsidR="00E54ACE" w:rsidRPr="006F7E14" w:rsidRDefault="00E54ACE" w:rsidP="007D7516">
      <w:pPr>
        <w:pStyle w:val="NormalWeb"/>
        <w:spacing w:before="0" w:beforeAutospacing="0" w:after="0" w:afterAutospacing="0"/>
        <w:ind w:left="120" w:right="120"/>
        <w:jc w:val="both"/>
        <w:rPr>
          <w:rFonts w:ascii="Arial" w:hAnsi="Arial" w:cs="Arial"/>
          <w:b/>
          <w:bCs/>
        </w:rPr>
      </w:pPr>
      <w:r w:rsidRPr="006F7E14">
        <w:rPr>
          <w:rFonts w:ascii="Arial" w:hAnsi="Arial" w:cs="Arial"/>
          <w:b/>
          <w:bCs/>
        </w:rPr>
        <w:t>2. Curriculum.</w:t>
      </w:r>
    </w:p>
    <w:p w14:paraId="55A202D5" w14:textId="77777777" w:rsidR="00E54ACE" w:rsidRPr="006F7E14" w:rsidRDefault="00E54ACE" w:rsidP="007D7516">
      <w:pPr>
        <w:pStyle w:val="NormalWeb"/>
        <w:spacing w:before="0" w:beforeAutospacing="0" w:after="0" w:afterAutospacing="0"/>
        <w:ind w:left="120" w:right="120"/>
        <w:jc w:val="both"/>
        <w:rPr>
          <w:rFonts w:ascii="Arial" w:hAnsi="Arial" w:cs="Arial"/>
        </w:rPr>
      </w:pPr>
      <w:r w:rsidRPr="006F7E14">
        <w:rPr>
          <w:rFonts w:ascii="Arial" w:hAnsi="Arial" w:cs="Arial"/>
          <w:b/>
        </w:rPr>
        <w:t>The school will review the delivery of the curriculum to ensure that it offers pupils</w:t>
      </w:r>
      <w:r w:rsidRPr="006F7E14">
        <w:rPr>
          <w:rFonts w:ascii="Arial" w:hAnsi="Arial" w:cs="Arial"/>
        </w:rPr>
        <w:t>:</w:t>
      </w:r>
    </w:p>
    <w:p w14:paraId="23A22D74" w14:textId="12241F1E" w:rsidR="00031FAB" w:rsidRDefault="00E54ACE" w:rsidP="007D7516">
      <w:pPr>
        <w:numPr>
          <w:ilvl w:val="0"/>
          <w:numId w:val="16"/>
        </w:numPr>
        <w:spacing w:before="100" w:beforeAutospacing="1" w:after="100" w:afterAutospacing="1"/>
        <w:ind w:left="840" w:right="120"/>
        <w:jc w:val="both"/>
        <w:rPr>
          <w:rFonts w:ascii="Arial" w:hAnsi="Arial" w:cs="Arial"/>
          <w:szCs w:val="24"/>
        </w:rPr>
      </w:pPr>
      <w:r w:rsidRPr="00031FAB">
        <w:rPr>
          <w:rFonts w:ascii="Arial" w:hAnsi="Arial" w:cs="Arial"/>
          <w:szCs w:val="24"/>
        </w:rPr>
        <w:t xml:space="preserve">An understanding of the relationship between food, physical activity and </w:t>
      </w:r>
      <w:r w:rsidR="004B2AC0" w:rsidRPr="00031FAB">
        <w:rPr>
          <w:rFonts w:ascii="Arial" w:hAnsi="Arial" w:cs="Arial"/>
          <w:szCs w:val="24"/>
        </w:rPr>
        <w:t>short- and long-term</w:t>
      </w:r>
      <w:r w:rsidR="00031FAB" w:rsidRPr="00031FAB">
        <w:rPr>
          <w:rFonts w:ascii="Arial" w:hAnsi="Arial" w:cs="Arial"/>
          <w:szCs w:val="24"/>
        </w:rPr>
        <w:t xml:space="preserve"> health benefits. E.g.</w:t>
      </w:r>
      <w:r w:rsidRPr="00031FAB">
        <w:rPr>
          <w:rFonts w:ascii="Arial" w:hAnsi="Arial" w:cs="Arial"/>
          <w:szCs w:val="24"/>
        </w:rPr>
        <w:t xml:space="preserve">, </w:t>
      </w:r>
      <w:proofErr w:type="gramStart"/>
      <w:r w:rsidRPr="00031FAB">
        <w:rPr>
          <w:rFonts w:ascii="Arial" w:hAnsi="Arial" w:cs="Arial"/>
          <w:szCs w:val="24"/>
        </w:rPr>
        <w:t>e</w:t>
      </w:r>
      <w:r w:rsidR="00031FAB" w:rsidRPr="00031FAB">
        <w:rPr>
          <w:rFonts w:ascii="Arial" w:hAnsi="Arial" w:cs="Arial"/>
          <w:szCs w:val="24"/>
        </w:rPr>
        <w:t>at</w:t>
      </w:r>
      <w:proofErr w:type="gramEnd"/>
      <w:r w:rsidR="00031FAB" w:rsidRPr="00031FAB">
        <w:rPr>
          <w:rFonts w:ascii="Arial" w:hAnsi="Arial" w:cs="Arial"/>
          <w:szCs w:val="24"/>
        </w:rPr>
        <w:t xml:space="preserve"> well plate in Food and Nutrition lesson</w:t>
      </w:r>
      <w:r w:rsidRPr="00031FAB">
        <w:rPr>
          <w:rFonts w:ascii="Arial" w:hAnsi="Arial" w:cs="Arial"/>
          <w:szCs w:val="24"/>
        </w:rPr>
        <w:t xml:space="preserve">, </w:t>
      </w:r>
      <w:r w:rsidR="00031FAB" w:rsidRPr="00031FAB">
        <w:rPr>
          <w:rFonts w:ascii="Arial" w:hAnsi="Arial" w:cs="Arial"/>
          <w:szCs w:val="24"/>
        </w:rPr>
        <w:t>Healthy Me work in tutorial lessons</w:t>
      </w:r>
      <w:r w:rsidR="004B2AC0">
        <w:rPr>
          <w:rFonts w:ascii="Arial" w:hAnsi="Arial" w:cs="Arial"/>
          <w:szCs w:val="24"/>
        </w:rPr>
        <w:t>.</w:t>
      </w:r>
    </w:p>
    <w:p w14:paraId="5AD68C8A" w14:textId="77777777" w:rsidR="00E54ACE" w:rsidRPr="00031FAB" w:rsidRDefault="00E54ACE" w:rsidP="007D7516">
      <w:pPr>
        <w:numPr>
          <w:ilvl w:val="0"/>
          <w:numId w:val="16"/>
        </w:numPr>
        <w:spacing w:before="100" w:beforeAutospacing="1" w:after="100" w:afterAutospacing="1"/>
        <w:ind w:right="120"/>
        <w:jc w:val="both"/>
        <w:rPr>
          <w:rFonts w:ascii="Arial" w:hAnsi="Arial" w:cs="Arial"/>
          <w:szCs w:val="24"/>
        </w:rPr>
      </w:pPr>
      <w:r w:rsidRPr="00031FAB">
        <w:rPr>
          <w:rFonts w:ascii="Arial" w:hAnsi="Arial" w:cs="Arial"/>
          <w:szCs w:val="24"/>
        </w:rPr>
        <w:t>The acquisition of basic skills in purchasing, preparing and cooking food and an understanding of basic food hygiene. – KS3 Food technology.</w:t>
      </w:r>
    </w:p>
    <w:p w14:paraId="4733A2D8" w14:textId="77777777" w:rsidR="00E54ACE" w:rsidRPr="006F7E14" w:rsidRDefault="00E54ACE" w:rsidP="007D7516">
      <w:pPr>
        <w:numPr>
          <w:ilvl w:val="0"/>
          <w:numId w:val="16"/>
        </w:numPr>
        <w:spacing w:before="100" w:beforeAutospacing="1" w:after="100" w:afterAutospacing="1"/>
        <w:ind w:right="120"/>
        <w:jc w:val="both"/>
        <w:rPr>
          <w:rFonts w:ascii="Arial" w:hAnsi="Arial" w:cs="Arial"/>
          <w:szCs w:val="24"/>
        </w:rPr>
      </w:pPr>
      <w:r w:rsidRPr="006F7E14">
        <w:rPr>
          <w:rFonts w:ascii="Arial" w:hAnsi="Arial" w:cs="Arial"/>
          <w:szCs w:val="24"/>
        </w:rPr>
        <w:t>Opportunities to examine the influences of food choices, including the effects of the media through advertising, marketing, labelling and packaging of food</w:t>
      </w:r>
      <w:proofErr w:type="gramStart"/>
      <w:r w:rsidRPr="006F7E14">
        <w:rPr>
          <w:rFonts w:ascii="Arial" w:hAnsi="Arial" w:cs="Arial"/>
          <w:szCs w:val="24"/>
        </w:rPr>
        <w:t>, taught</w:t>
      </w:r>
      <w:proofErr w:type="gramEnd"/>
      <w:r w:rsidRPr="006F7E14">
        <w:rPr>
          <w:rFonts w:ascii="Arial" w:hAnsi="Arial" w:cs="Arial"/>
          <w:szCs w:val="24"/>
        </w:rPr>
        <w:t xml:space="preserve"> e.g.</w:t>
      </w:r>
      <w:r w:rsidR="004C45E6">
        <w:rPr>
          <w:rFonts w:ascii="Arial" w:hAnsi="Arial" w:cs="Arial"/>
          <w:szCs w:val="24"/>
        </w:rPr>
        <w:t xml:space="preserve"> in nutrition</w:t>
      </w:r>
      <w:r w:rsidR="00D14857">
        <w:rPr>
          <w:rFonts w:ascii="Arial" w:hAnsi="Arial" w:cs="Arial"/>
          <w:szCs w:val="24"/>
        </w:rPr>
        <w:t xml:space="preserve"> and Healthy Me (tutorial)</w:t>
      </w:r>
      <w:r w:rsidRPr="006F7E14">
        <w:rPr>
          <w:rFonts w:ascii="Arial" w:hAnsi="Arial" w:cs="Arial"/>
          <w:szCs w:val="24"/>
        </w:rPr>
        <w:t xml:space="preserve"> lessons</w:t>
      </w:r>
    </w:p>
    <w:p w14:paraId="39813652" w14:textId="77777777" w:rsidR="00E54ACE" w:rsidRPr="006F7E14" w:rsidRDefault="00E54ACE" w:rsidP="007D7516">
      <w:pPr>
        <w:numPr>
          <w:ilvl w:val="0"/>
          <w:numId w:val="16"/>
        </w:numPr>
        <w:spacing w:before="100" w:beforeAutospacing="1" w:after="100" w:afterAutospacing="1"/>
        <w:ind w:right="120"/>
        <w:jc w:val="both"/>
        <w:rPr>
          <w:rFonts w:ascii="Arial" w:hAnsi="Arial" w:cs="Arial"/>
          <w:szCs w:val="24"/>
        </w:rPr>
      </w:pPr>
      <w:r w:rsidRPr="006F7E14">
        <w:rPr>
          <w:rFonts w:ascii="Arial" w:hAnsi="Arial" w:cs="Arial"/>
          <w:szCs w:val="24"/>
        </w:rPr>
        <w:lastRenderedPageBreak/>
        <w:t xml:space="preserve">Opportunities to learn about the growing and farming of food and its impact on the environment, both in the classroom and outside in the countryside taught, e.g. in </w:t>
      </w:r>
      <w:r w:rsidR="00D14857">
        <w:rPr>
          <w:rFonts w:ascii="Arial" w:hAnsi="Arial" w:cs="Arial"/>
          <w:szCs w:val="24"/>
        </w:rPr>
        <w:t xml:space="preserve">Nutrition and </w:t>
      </w:r>
      <w:r w:rsidRPr="006F7E14">
        <w:rPr>
          <w:rFonts w:ascii="Arial" w:hAnsi="Arial" w:cs="Arial"/>
          <w:szCs w:val="24"/>
        </w:rPr>
        <w:t xml:space="preserve">Geography </w:t>
      </w:r>
    </w:p>
    <w:p w14:paraId="67706996" w14:textId="6EDDEEE4" w:rsidR="00E54ACE" w:rsidRPr="00507D66" w:rsidRDefault="4DCDEC2F" w:rsidP="031CD70A">
      <w:pPr>
        <w:numPr>
          <w:ilvl w:val="0"/>
          <w:numId w:val="16"/>
        </w:numPr>
        <w:spacing w:before="100" w:beforeAutospacing="1" w:after="100" w:afterAutospacing="1"/>
        <w:ind w:right="120"/>
        <w:jc w:val="both"/>
        <w:rPr>
          <w:rFonts w:ascii="Arial" w:hAnsi="Arial" w:cs="Arial"/>
        </w:rPr>
      </w:pPr>
      <w:r w:rsidRPr="031CD70A">
        <w:rPr>
          <w:rFonts w:ascii="Arial" w:hAnsi="Arial" w:cs="Arial"/>
        </w:rPr>
        <w:t xml:space="preserve">During Health and </w:t>
      </w:r>
      <w:r w:rsidR="13C51555" w:rsidRPr="031CD70A">
        <w:rPr>
          <w:rFonts w:ascii="Arial" w:hAnsi="Arial" w:cs="Arial"/>
        </w:rPr>
        <w:t>Fitness</w:t>
      </w:r>
      <w:r w:rsidRPr="031CD70A">
        <w:rPr>
          <w:rFonts w:ascii="Arial" w:hAnsi="Arial" w:cs="Arial"/>
        </w:rPr>
        <w:t xml:space="preserve"> lessons </w:t>
      </w:r>
      <w:r w:rsidR="36C588F1" w:rsidRPr="031CD70A">
        <w:rPr>
          <w:rFonts w:ascii="Arial" w:hAnsi="Arial" w:cs="Arial"/>
        </w:rPr>
        <w:t>with</w:t>
      </w:r>
      <w:r w:rsidRPr="031CD70A">
        <w:rPr>
          <w:rFonts w:ascii="Arial" w:hAnsi="Arial" w:cs="Arial"/>
        </w:rPr>
        <w:t>in</w:t>
      </w:r>
      <w:r w:rsidR="00D14857" w:rsidRPr="031CD70A">
        <w:rPr>
          <w:rFonts w:ascii="Arial" w:hAnsi="Arial" w:cs="Arial"/>
        </w:rPr>
        <w:t xml:space="preserve"> PE</w:t>
      </w:r>
      <w:r w:rsidR="0FA74868" w:rsidRPr="031CD70A">
        <w:rPr>
          <w:rFonts w:ascii="Arial" w:hAnsi="Arial" w:cs="Arial"/>
        </w:rPr>
        <w:t xml:space="preserve">, </w:t>
      </w:r>
      <w:r w:rsidR="00E54ACE" w:rsidRPr="031CD70A">
        <w:rPr>
          <w:rFonts w:ascii="Arial" w:hAnsi="Arial" w:cs="Arial"/>
        </w:rPr>
        <w:t>opportunities for cross-curricular promotion of physical activity and its relationship to diet and nutrition</w:t>
      </w:r>
      <w:r w:rsidR="5C85F064" w:rsidRPr="031CD70A">
        <w:rPr>
          <w:rFonts w:ascii="Arial" w:hAnsi="Arial" w:cs="Arial"/>
        </w:rPr>
        <w:t xml:space="preserve"> are promoted/discussed.  Also</w:t>
      </w:r>
      <w:r w:rsidR="6C1A950E" w:rsidRPr="031CD70A">
        <w:rPr>
          <w:rFonts w:ascii="Arial" w:hAnsi="Arial" w:cs="Arial"/>
        </w:rPr>
        <w:t>,</w:t>
      </w:r>
      <w:r w:rsidR="5C85F064" w:rsidRPr="031CD70A">
        <w:rPr>
          <w:rFonts w:ascii="Arial" w:hAnsi="Arial" w:cs="Arial"/>
        </w:rPr>
        <w:t xml:space="preserve"> in Nutrition lessons in </w:t>
      </w:r>
      <w:r w:rsidR="00E54ACE" w:rsidRPr="031CD70A">
        <w:rPr>
          <w:rFonts w:ascii="Arial" w:hAnsi="Arial" w:cs="Arial"/>
        </w:rPr>
        <w:t xml:space="preserve">Year </w:t>
      </w:r>
      <w:r w:rsidR="54701550" w:rsidRPr="031CD70A">
        <w:rPr>
          <w:rFonts w:ascii="Arial" w:hAnsi="Arial" w:cs="Arial"/>
        </w:rPr>
        <w:t>8</w:t>
      </w:r>
      <w:r w:rsidR="00E54ACE" w:rsidRPr="031CD70A">
        <w:rPr>
          <w:rFonts w:ascii="Arial" w:hAnsi="Arial" w:cs="Arial"/>
        </w:rPr>
        <w:t xml:space="preserve">, as part of their Healthy Eating Curriculum </w:t>
      </w:r>
      <w:r w:rsidR="374D4B46" w:rsidRPr="031CD70A">
        <w:rPr>
          <w:rFonts w:ascii="Arial" w:hAnsi="Arial" w:cs="Arial"/>
        </w:rPr>
        <w:t xml:space="preserve">pupils learn to </w:t>
      </w:r>
      <w:r w:rsidR="00E54ACE" w:rsidRPr="031CD70A">
        <w:rPr>
          <w:rFonts w:ascii="Arial" w:hAnsi="Arial" w:cs="Arial"/>
        </w:rPr>
        <w:t xml:space="preserve">follow the ‘Eat Well </w:t>
      </w:r>
      <w:r w:rsidR="1DFBAF0E" w:rsidRPr="031CD70A">
        <w:rPr>
          <w:rFonts w:ascii="Arial" w:hAnsi="Arial" w:cs="Arial"/>
        </w:rPr>
        <w:t>Guide</w:t>
      </w:r>
      <w:r w:rsidR="00E54ACE" w:rsidRPr="031CD70A">
        <w:rPr>
          <w:rFonts w:ascii="Arial" w:hAnsi="Arial" w:cs="Arial"/>
        </w:rPr>
        <w:t>’ campaign, as recommended by the Food Standards Agency.</w:t>
      </w:r>
    </w:p>
    <w:p w14:paraId="611627C9" w14:textId="066BB21C" w:rsidR="00E54ACE" w:rsidRPr="006F7E14" w:rsidRDefault="00E54ACE" w:rsidP="007D7516">
      <w:pPr>
        <w:numPr>
          <w:ilvl w:val="0"/>
          <w:numId w:val="16"/>
        </w:numPr>
        <w:spacing w:before="100" w:beforeAutospacing="1" w:after="100" w:afterAutospacing="1"/>
        <w:ind w:right="120"/>
        <w:jc w:val="both"/>
        <w:rPr>
          <w:rFonts w:ascii="Arial" w:hAnsi="Arial" w:cs="Arial"/>
          <w:szCs w:val="24"/>
        </w:rPr>
      </w:pPr>
      <w:r w:rsidRPr="006F7E14">
        <w:rPr>
          <w:rFonts w:ascii="Arial" w:hAnsi="Arial" w:cs="Arial"/>
          <w:szCs w:val="24"/>
        </w:rPr>
        <w:t xml:space="preserve">An out of school hours </w:t>
      </w:r>
      <w:r w:rsidR="00507D66" w:rsidRPr="006F7E14">
        <w:rPr>
          <w:rFonts w:ascii="Arial" w:hAnsi="Arial" w:cs="Arial"/>
          <w:szCs w:val="24"/>
        </w:rPr>
        <w:t>program</w:t>
      </w:r>
      <w:r w:rsidRPr="006F7E14">
        <w:rPr>
          <w:rFonts w:ascii="Arial" w:hAnsi="Arial" w:cs="Arial"/>
          <w:szCs w:val="24"/>
        </w:rPr>
        <w:t xml:space="preserve"> which includes a broad range of purposeful and enjoyable physical</w:t>
      </w:r>
      <w:r w:rsidR="00D14857">
        <w:rPr>
          <w:rFonts w:ascii="Arial" w:hAnsi="Arial" w:cs="Arial"/>
          <w:szCs w:val="24"/>
        </w:rPr>
        <w:t xml:space="preserve"> activities for pupils</w:t>
      </w:r>
      <w:r w:rsidRPr="006F7E14">
        <w:rPr>
          <w:rFonts w:ascii="Arial" w:hAnsi="Arial" w:cs="Arial"/>
          <w:szCs w:val="24"/>
        </w:rPr>
        <w:t xml:space="preserve">, </w:t>
      </w:r>
      <w:proofErr w:type="spellStart"/>
      <w:r w:rsidRPr="006F7E14">
        <w:rPr>
          <w:rFonts w:ascii="Arial" w:hAnsi="Arial" w:cs="Arial"/>
          <w:szCs w:val="24"/>
        </w:rPr>
        <w:t>organised</w:t>
      </w:r>
      <w:proofErr w:type="spellEnd"/>
      <w:r w:rsidRPr="006F7E14">
        <w:rPr>
          <w:rFonts w:ascii="Arial" w:hAnsi="Arial" w:cs="Arial"/>
          <w:szCs w:val="24"/>
        </w:rPr>
        <w:t xml:space="preserve"> by </w:t>
      </w:r>
      <w:r w:rsidR="00D14857">
        <w:rPr>
          <w:rFonts w:ascii="Arial" w:hAnsi="Arial" w:cs="Arial"/>
          <w:szCs w:val="24"/>
        </w:rPr>
        <w:t>PE staf</w:t>
      </w:r>
      <w:r w:rsidR="00507D66">
        <w:rPr>
          <w:rFonts w:ascii="Arial" w:hAnsi="Arial" w:cs="Arial"/>
          <w:szCs w:val="24"/>
        </w:rPr>
        <w:t>f.</w:t>
      </w:r>
    </w:p>
    <w:p w14:paraId="47341341" w14:textId="77777777" w:rsidR="00E54ACE" w:rsidRPr="006F7E14" w:rsidRDefault="00E54ACE" w:rsidP="00E54ACE">
      <w:pPr>
        <w:spacing w:before="100" w:beforeAutospacing="1" w:after="100" w:afterAutospacing="1"/>
        <w:ind w:left="480" w:right="120"/>
        <w:rPr>
          <w:rFonts w:ascii="Arial" w:hAnsi="Arial" w:cs="Arial"/>
          <w:szCs w:val="24"/>
        </w:rPr>
      </w:pPr>
    </w:p>
    <w:p w14:paraId="7B93AACF" w14:textId="77777777" w:rsidR="00E54ACE" w:rsidRPr="006F7E14" w:rsidRDefault="00E54ACE" w:rsidP="00E54ACE">
      <w:pPr>
        <w:pStyle w:val="NormalWeb"/>
        <w:spacing w:before="0" w:beforeAutospacing="0" w:after="0" w:afterAutospacing="0"/>
        <w:ind w:left="120" w:right="120"/>
        <w:rPr>
          <w:rFonts w:ascii="Arial" w:hAnsi="Arial" w:cs="Arial"/>
        </w:rPr>
      </w:pPr>
      <w:r w:rsidRPr="006F7E14">
        <w:rPr>
          <w:rFonts w:ascii="Arial" w:hAnsi="Arial" w:cs="Arial"/>
          <w:b/>
          <w:bCs/>
        </w:rPr>
        <w:t>3. Environment.</w:t>
      </w:r>
    </w:p>
    <w:p w14:paraId="4F8F1497" w14:textId="77777777" w:rsidR="00E54ACE" w:rsidRPr="006F7E14" w:rsidRDefault="00E54ACE" w:rsidP="00E54ACE">
      <w:pPr>
        <w:pStyle w:val="NormalWeb"/>
        <w:spacing w:before="0" w:beforeAutospacing="0" w:after="0" w:afterAutospacing="0"/>
        <w:ind w:left="120" w:right="120"/>
        <w:rPr>
          <w:rFonts w:ascii="Arial" w:hAnsi="Arial" w:cs="Arial"/>
          <w:b/>
        </w:rPr>
      </w:pPr>
      <w:r w:rsidRPr="006F7E14">
        <w:rPr>
          <w:rFonts w:ascii="Arial" w:hAnsi="Arial" w:cs="Arial"/>
          <w:b/>
        </w:rPr>
        <w:t xml:space="preserve">The operation, scope and delivery of the food service and the provision of a range of safe, stimulating sport and recreational activities outside the formal curriculum </w:t>
      </w:r>
      <w:proofErr w:type="gramStart"/>
      <w:r w:rsidRPr="006F7E14">
        <w:rPr>
          <w:rFonts w:ascii="Arial" w:hAnsi="Arial" w:cs="Arial"/>
          <w:b/>
        </w:rPr>
        <w:t>plays</w:t>
      </w:r>
      <w:proofErr w:type="gramEnd"/>
      <w:r w:rsidRPr="006F7E14">
        <w:rPr>
          <w:rFonts w:ascii="Arial" w:hAnsi="Arial" w:cs="Arial"/>
          <w:b/>
        </w:rPr>
        <w:t xml:space="preserve"> a significant role in the pastoral care and welfare of the pupils so the school will:</w:t>
      </w:r>
    </w:p>
    <w:p w14:paraId="6E91D0AC" w14:textId="77777777" w:rsidR="00E54ACE" w:rsidRPr="006F7E14" w:rsidRDefault="00E54ACE" w:rsidP="007D7516">
      <w:pPr>
        <w:numPr>
          <w:ilvl w:val="0"/>
          <w:numId w:val="24"/>
        </w:numPr>
        <w:spacing w:before="100" w:beforeAutospacing="1" w:after="100" w:afterAutospacing="1"/>
        <w:ind w:right="120"/>
        <w:jc w:val="both"/>
        <w:rPr>
          <w:rFonts w:ascii="Arial" w:hAnsi="Arial" w:cs="Arial"/>
          <w:szCs w:val="24"/>
        </w:rPr>
      </w:pPr>
      <w:proofErr w:type="gramStart"/>
      <w:r w:rsidRPr="006F7E14">
        <w:rPr>
          <w:rFonts w:ascii="Arial" w:hAnsi="Arial" w:cs="Arial"/>
          <w:szCs w:val="24"/>
        </w:rPr>
        <w:t>Acknowledge</w:t>
      </w:r>
      <w:proofErr w:type="gramEnd"/>
      <w:r w:rsidRPr="006F7E14">
        <w:rPr>
          <w:rFonts w:ascii="Arial" w:hAnsi="Arial" w:cs="Arial"/>
          <w:szCs w:val="24"/>
        </w:rPr>
        <w:t xml:space="preserve"> that the effective management of pupils is more, rather than less, challenging during breaks, lunchtimes, before and after school. </w:t>
      </w:r>
    </w:p>
    <w:p w14:paraId="08DFBF8B" w14:textId="77777777" w:rsidR="00E54ACE" w:rsidRPr="006F7E14" w:rsidRDefault="00E54ACE" w:rsidP="007D7516">
      <w:pPr>
        <w:numPr>
          <w:ilvl w:val="0"/>
          <w:numId w:val="24"/>
        </w:numPr>
        <w:spacing w:before="100" w:beforeAutospacing="1" w:after="100" w:afterAutospacing="1"/>
        <w:ind w:right="120"/>
        <w:jc w:val="both"/>
        <w:rPr>
          <w:rFonts w:ascii="Arial" w:hAnsi="Arial" w:cs="Arial"/>
          <w:szCs w:val="24"/>
        </w:rPr>
      </w:pPr>
      <w:proofErr w:type="spellStart"/>
      <w:r w:rsidRPr="006F7E14">
        <w:rPr>
          <w:rFonts w:ascii="Arial" w:hAnsi="Arial" w:cs="Arial"/>
          <w:szCs w:val="24"/>
        </w:rPr>
        <w:t>Recognise</w:t>
      </w:r>
      <w:proofErr w:type="spellEnd"/>
      <w:r w:rsidRPr="006F7E14">
        <w:rPr>
          <w:rFonts w:ascii="Arial" w:hAnsi="Arial" w:cs="Arial"/>
          <w:szCs w:val="24"/>
        </w:rPr>
        <w:t xml:space="preserve"> the importance of the involvement of catering staff and lunchtime supervisors in planning the lunchtime provision and linking with activities available to pupils. </w:t>
      </w:r>
    </w:p>
    <w:p w14:paraId="5398E519" w14:textId="77777777" w:rsidR="00E54ACE" w:rsidRPr="006F7E14" w:rsidRDefault="00E54ACE" w:rsidP="007D7516">
      <w:pPr>
        <w:numPr>
          <w:ilvl w:val="0"/>
          <w:numId w:val="24"/>
        </w:numPr>
        <w:spacing w:before="100" w:beforeAutospacing="1" w:after="100" w:afterAutospacing="1"/>
        <w:ind w:right="120"/>
        <w:jc w:val="both"/>
        <w:rPr>
          <w:rFonts w:ascii="Arial" w:hAnsi="Arial" w:cs="Arial"/>
          <w:szCs w:val="24"/>
        </w:rPr>
      </w:pPr>
      <w:r w:rsidRPr="006F7E14">
        <w:rPr>
          <w:rFonts w:ascii="Arial" w:hAnsi="Arial" w:cs="Arial"/>
          <w:szCs w:val="24"/>
        </w:rPr>
        <w:t xml:space="preserve">Work with school caterers and training providers to ensure that all staff supporting pupils in making healthy choices are well informed. </w:t>
      </w:r>
    </w:p>
    <w:p w14:paraId="7F2F9A83" w14:textId="77777777" w:rsidR="00E54ACE" w:rsidRDefault="00E54ACE" w:rsidP="007D7516">
      <w:pPr>
        <w:numPr>
          <w:ilvl w:val="0"/>
          <w:numId w:val="24"/>
        </w:numPr>
        <w:spacing w:before="100" w:beforeAutospacing="1" w:after="100" w:afterAutospacing="1"/>
        <w:ind w:right="120"/>
        <w:jc w:val="both"/>
        <w:rPr>
          <w:rFonts w:ascii="Arial" w:hAnsi="Arial" w:cs="Arial"/>
          <w:szCs w:val="24"/>
        </w:rPr>
      </w:pPr>
      <w:r w:rsidRPr="006F7E14">
        <w:rPr>
          <w:rFonts w:ascii="Arial" w:hAnsi="Arial" w:cs="Arial"/>
          <w:szCs w:val="24"/>
        </w:rPr>
        <w:t xml:space="preserve">Offer a broad range of safe, stimulating indoor and outdoor sports, play and recreational activities provided by </w:t>
      </w:r>
      <w:proofErr w:type="gramStart"/>
      <w:r w:rsidRPr="006F7E14">
        <w:rPr>
          <w:rFonts w:ascii="Arial" w:hAnsi="Arial" w:cs="Arial"/>
          <w:szCs w:val="24"/>
        </w:rPr>
        <w:t>P.</w:t>
      </w:r>
      <w:proofErr w:type="gramEnd"/>
      <w:r w:rsidRPr="006F7E14">
        <w:rPr>
          <w:rFonts w:ascii="Arial" w:hAnsi="Arial" w:cs="Arial"/>
          <w:szCs w:val="24"/>
        </w:rPr>
        <w:t xml:space="preserve">E. department </w:t>
      </w:r>
    </w:p>
    <w:p w14:paraId="40E50186" w14:textId="77777777" w:rsidR="00D14857" w:rsidRDefault="00D14857" w:rsidP="007D7516">
      <w:pPr>
        <w:numPr>
          <w:ilvl w:val="0"/>
          <w:numId w:val="24"/>
        </w:numPr>
        <w:spacing w:before="100" w:beforeAutospacing="1" w:after="100" w:afterAutospacing="1"/>
        <w:ind w:right="120"/>
        <w:jc w:val="both"/>
        <w:rPr>
          <w:rFonts w:ascii="Arial" w:hAnsi="Arial" w:cs="Arial"/>
          <w:szCs w:val="24"/>
        </w:rPr>
      </w:pPr>
      <w:r>
        <w:rPr>
          <w:rFonts w:ascii="Arial" w:hAnsi="Arial" w:cs="Arial"/>
          <w:szCs w:val="24"/>
        </w:rPr>
        <w:t>Provide opportunities during the school holidays for pupils to continue participation in healthy lifestyle choices through the Food and Fun scheme.</w:t>
      </w:r>
    </w:p>
    <w:p w14:paraId="42EF2083" w14:textId="77777777" w:rsidR="00D14857" w:rsidRDefault="00D14857" w:rsidP="00D14857">
      <w:pPr>
        <w:spacing w:before="100" w:beforeAutospacing="1" w:after="100" w:afterAutospacing="1"/>
        <w:ind w:left="720" w:right="120"/>
        <w:rPr>
          <w:rFonts w:ascii="Arial" w:hAnsi="Arial" w:cs="Arial"/>
          <w:szCs w:val="24"/>
        </w:rPr>
      </w:pPr>
    </w:p>
    <w:p w14:paraId="7B40C951" w14:textId="77777777" w:rsidR="00D14857" w:rsidRPr="006F7E14" w:rsidRDefault="00D14857" w:rsidP="00D14857">
      <w:pPr>
        <w:spacing w:before="100" w:beforeAutospacing="1" w:after="100" w:afterAutospacing="1"/>
        <w:ind w:left="720" w:right="120"/>
        <w:rPr>
          <w:rFonts w:ascii="Arial" w:hAnsi="Arial" w:cs="Arial"/>
          <w:szCs w:val="24"/>
        </w:rPr>
      </w:pPr>
    </w:p>
    <w:p w14:paraId="444CDB94" w14:textId="77777777" w:rsidR="00E54ACE" w:rsidRPr="006F7E14" w:rsidRDefault="00E54ACE" w:rsidP="00E54ACE">
      <w:pPr>
        <w:pStyle w:val="NormalWeb"/>
        <w:spacing w:before="0" w:beforeAutospacing="0" w:after="0" w:afterAutospacing="0"/>
        <w:ind w:left="120" w:right="120"/>
        <w:rPr>
          <w:rFonts w:ascii="Arial" w:hAnsi="Arial" w:cs="Arial"/>
          <w:b/>
        </w:rPr>
      </w:pPr>
      <w:r w:rsidRPr="006F7E14">
        <w:rPr>
          <w:rFonts w:ascii="Arial" w:hAnsi="Arial" w:cs="Arial"/>
          <w:b/>
        </w:rPr>
        <w:t xml:space="preserve">The school will liaise with caterers so that the food service is supplied on a ‘whole school/whole </w:t>
      </w:r>
      <w:proofErr w:type="gramStart"/>
      <w:r w:rsidRPr="006F7E14">
        <w:rPr>
          <w:rFonts w:ascii="Arial" w:hAnsi="Arial" w:cs="Arial"/>
          <w:b/>
        </w:rPr>
        <w:t>day’</w:t>
      </w:r>
      <w:proofErr w:type="gramEnd"/>
      <w:r w:rsidRPr="006F7E14">
        <w:rPr>
          <w:rFonts w:ascii="Arial" w:hAnsi="Arial" w:cs="Arial"/>
          <w:b/>
        </w:rPr>
        <w:t xml:space="preserve"> approach and provides: </w:t>
      </w:r>
    </w:p>
    <w:p w14:paraId="6D208784" w14:textId="77777777" w:rsidR="00E54ACE" w:rsidRPr="00507D66" w:rsidRDefault="00E54ACE" w:rsidP="007D7516">
      <w:pPr>
        <w:numPr>
          <w:ilvl w:val="0"/>
          <w:numId w:val="26"/>
        </w:numPr>
        <w:spacing w:before="100" w:beforeAutospacing="1" w:after="100" w:afterAutospacing="1"/>
        <w:ind w:right="120"/>
        <w:jc w:val="both"/>
        <w:rPr>
          <w:rFonts w:ascii="Arial" w:hAnsi="Arial" w:cs="Arial"/>
          <w:szCs w:val="24"/>
        </w:rPr>
      </w:pPr>
      <w:r w:rsidRPr="00507D66">
        <w:rPr>
          <w:rFonts w:ascii="Arial" w:hAnsi="Arial" w:cs="Arial"/>
          <w:szCs w:val="24"/>
        </w:rPr>
        <w:t xml:space="preserve">Healthy, nutritious, affordable and attractively presented choices as described in Appetite for </w:t>
      </w:r>
      <w:proofErr w:type="gramStart"/>
      <w:r w:rsidRPr="00507D66">
        <w:rPr>
          <w:rFonts w:ascii="Arial" w:hAnsi="Arial" w:cs="Arial"/>
          <w:szCs w:val="24"/>
        </w:rPr>
        <w:t>Life;</w:t>
      </w:r>
      <w:proofErr w:type="gramEnd"/>
      <w:r w:rsidRPr="00507D66">
        <w:rPr>
          <w:rFonts w:ascii="Arial" w:hAnsi="Arial" w:cs="Arial"/>
          <w:szCs w:val="24"/>
        </w:rPr>
        <w:t xml:space="preserve"> e.g. fruit presented in clear plastic bowls rather than ceramic bowls and the salad bar</w:t>
      </w:r>
    </w:p>
    <w:p w14:paraId="7B7CC002" w14:textId="42244DA0" w:rsidR="00E54ACE" w:rsidRPr="006F7E14" w:rsidRDefault="00E54ACE" w:rsidP="007D7516">
      <w:pPr>
        <w:numPr>
          <w:ilvl w:val="0"/>
          <w:numId w:val="26"/>
        </w:numPr>
        <w:spacing w:before="100" w:beforeAutospacing="1" w:after="100" w:afterAutospacing="1"/>
        <w:ind w:right="120"/>
        <w:jc w:val="both"/>
        <w:rPr>
          <w:rFonts w:ascii="Arial" w:hAnsi="Arial" w:cs="Arial"/>
          <w:szCs w:val="24"/>
        </w:rPr>
      </w:pPr>
      <w:r w:rsidRPr="006F7E14">
        <w:rPr>
          <w:rFonts w:ascii="Arial" w:hAnsi="Arial" w:cs="Arial"/>
          <w:szCs w:val="24"/>
        </w:rPr>
        <w:t xml:space="preserve">An enjoyable eating experience which underpins the valuing of each pupil, paying careful attention to key factors such as the length of the lunch break and management of </w:t>
      </w:r>
      <w:r w:rsidR="00507D66" w:rsidRPr="006F7E14">
        <w:rPr>
          <w:rFonts w:ascii="Arial" w:hAnsi="Arial" w:cs="Arial"/>
          <w:szCs w:val="24"/>
        </w:rPr>
        <w:t>queuing.</w:t>
      </w:r>
      <w:r w:rsidRPr="006F7E14">
        <w:rPr>
          <w:rFonts w:ascii="Arial" w:hAnsi="Arial" w:cs="Arial"/>
          <w:szCs w:val="24"/>
        </w:rPr>
        <w:t xml:space="preserve"> </w:t>
      </w:r>
    </w:p>
    <w:p w14:paraId="742B1A3B" w14:textId="34287417" w:rsidR="00E54ACE" w:rsidRPr="006F7E14" w:rsidRDefault="00E54ACE" w:rsidP="75303C76">
      <w:pPr>
        <w:numPr>
          <w:ilvl w:val="0"/>
          <w:numId w:val="26"/>
        </w:numPr>
        <w:spacing w:before="100" w:beforeAutospacing="1" w:after="100" w:afterAutospacing="1"/>
        <w:ind w:right="120"/>
        <w:jc w:val="both"/>
        <w:rPr>
          <w:rFonts w:ascii="Arial" w:hAnsi="Arial" w:cs="Arial"/>
        </w:rPr>
      </w:pPr>
      <w:r w:rsidRPr="75303C76">
        <w:rPr>
          <w:rFonts w:ascii="Arial" w:hAnsi="Arial" w:cs="Arial"/>
        </w:rPr>
        <w:t xml:space="preserve">Free, fresh, water, to all pupils separate from the toilet areas; </w:t>
      </w:r>
      <w:r w:rsidR="4DC38713" w:rsidRPr="75303C76">
        <w:rPr>
          <w:rFonts w:ascii="Arial" w:hAnsi="Arial" w:cs="Arial"/>
        </w:rPr>
        <w:t>- water</w:t>
      </w:r>
      <w:r w:rsidR="00D14857" w:rsidRPr="75303C76">
        <w:rPr>
          <w:rFonts w:ascii="Arial" w:hAnsi="Arial" w:cs="Arial"/>
        </w:rPr>
        <w:t xml:space="preserve"> fountain available near the</w:t>
      </w:r>
      <w:r w:rsidRPr="75303C76">
        <w:rPr>
          <w:rFonts w:ascii="Arial" w:hAnsi="Arial" w:cs="Arial"/>
        </w:rPr>
        <w:t xml:space="preserve"> canteen.</w:t>
      </w:r>
    </w:p>
    <w:p w14:paraId="33932267" w14:textId="77777777" w:rsidR="00E54ACE" w:rsidRPr="006F7E14" w:rsidRDefault="00E54ACE" w:rsidP="007D7516">
      <w:pPr>
        <w:numPr>
          <w:ilvl w:val="0"/>
          <w:numId w:val="26"/>
        </w:numPr>
        <w:spacing w:before="100" w:beforeAutospacing="1" w:after="100" w:afterAutospacing="1"/>
        <w:ind w:right="120"/>
        <w:jc w:val="both"/>
        <w:rPr>
          <w:rFonts w:ascii="Arial" w:hAnsi="Arial" w:cs="Arial"/>
          <w:szCs w:val="24"/>
        </w:rPr>
      </w:pPr>
      <w:r w:rsidRPr="006F7E14">
        <w:rPr>
          <w:rFonts w:ascii="Arial" w:hAnsi="Arial" w:cs="Arial"/>
          <w:szCs w:val="24"/>
        </w:rPr>
        <w:t xml:space="preserve">Displays and marketing materials within and around the food service areas that promote the positive relationship between food and physical </w:t>
      </w:r>
      <w:proofErr w:type="gramStart"/>
      <w:r w:rsidRPr="006F7E14">
        <w:rPr>
          <w:rFonts w:ascii="Arial" w:hAnsi="Arial" w:cs="Arial"/>
          <w:szCs w:val="24"/>
        </w:rPr>
        <w:t>activity;</w:t>
      </w:r>
      <w:proofErr w:type="gramEnd"/>
      <w:r w:rsidRPr="006F7E14">
        <w:rPr>
          <w:rFonts w:ascii="Arial" w:hAnsi="Arial" w:cs="Arial"/>
          <w:szCs w:val="24"/>
        </w:rPr>
        <w:t xml:space="preserve"> </w:t>
      </w:r>
    </w:p>
    <w:p w14:paraId="0DBF1E7C" w14:textId="46A76B7C" w:rsidR="00E54ACE" w:rsidRDefault="00E54ACE" w:rsidP="75303C76">
      <w:pPr>
        <w:numPr>
          <w:ilvl w:val="0"/>
          <w:numId w:val="26"/>
        </w:numPr>
        <w:spacing w:before="100" w:beforeAutospacing="1" w:after="100" w:afterAutospacing="1"/>
        <w:ind w:right="120"/>
        <w:jc w:val="both"/>
        <w:rPr>
          <w:rFonts w:ascii="Arial" w:hAnsi="Arial" w:cs="Arial"/>
        </w:rPr>
      </w:pPr>
      <w:r w:rsidRPr="75303C76">
        <w:rPr>
          <w:rFonts w:ascii="Arial" w:hAnsi="Arial" w:cs="Arial"/>
        </w:rPr>
        <w:lastRenderedPageBreak/>
        <w:t xml:space="preserve">Procurement and menu </w:t>
      </w:r>
      <w:r w:rsidR="0EF26DD9" w:rsidRPr="75303C76">
        <w:rPr>
          <w:rFonts w:ascii="Arial" w:hAnsi="Arial" w:cs="Arial"/>
        </w:rPr>
        <w:t>planning</w:t>
      </w:r>
      <w:r w:rsidRPr="75303C76">
        <w:rPr>
          <w:rFonts w:ascii="Arial" w:hAnsi="Arial" w:cs="Arial"/>
        </w:rPr>
        <w:t xml:space="preserve"> </w:t>
      </w:r>
      <w:proofErr w:type="spellStart"/>
      <w:r w:rsidRPr="75303C76">
        <w:rPr>
          <w:rFonts w:ascii="Arial" w:hAnsi="Arial" w:cs="Arial"/>
        </w:rPr>
        <w:t>recognises</w:t>
      </w:r>
      <w:proofErr w:type="spellEnd"/>
      <w:r w:rsidRPr="75303C76">
        <w:rPr>
          <w:rFonts w:ascii="Arial" w:hAnsi="Arial" w:cs="Arial"/>
        </w:rPr>
        <w:t xml:space="preserve"> the importance of purchasing locally, seasonality, and environmental sustainability. </w:t>
      </w:r>
    </w:p>
    <w:p w14:paraId="4B4D7232" w14:textId="77777777" w:rsidR="00D14857" w:rsidRPr="006F7E14" w:rsidRDefault="00D14857" w:rsidP="007D7516">
      <w:pPr>
        <w:spacing w:before="100" w:beforeAutospacing="1" w:after="100" w:afterAutospacing="1"/>
        <w:ind w:left="720" w:right="120"/>
        <w:jc w:val="both"/>
        <w:rPr>
          <w:rFonts w:ascii="Arial" w:hAnsi="Arial" w:cs="Arial"/>
          <w:szCs w:val="24"/>
        </w:rPr>
      </w:pPr>
    </w:p>
    <w:p w14:paraId="1D38EBBA" w14:textId="77777777" w:rsidR="00E54ACE" w:rsidRPr="006F7E14" w:rsidRDefault="00E54ACE" w:rsidP="007D7516">
      <w:pPr>
        <w:pStyle w:val="NormalWeb"/>
        <w:spacing w:before="0" w:beforeAutospacing="0" w:after="0" w:afterAutospacing="0"/>
        <w:ind w:left="120" w:right="120"/>
        <w:jc w:val="both"/>
        <w:rPr>
          <w:rFonts w:ascii="Arial" w:hAnsi="Arial" w:cs="Arial"/>
        </w:rPr>
      </w:pPr>
      <w:r w:rsidRPr="006F7E14">
        <w:rPr>
          <w:rFonts w:ascii="Arial" w:hAnsi="Arial" w:cs="Arial"/>
        </w:rPr>
        <w:t>The school will not advertise branded food and drink products on school premises, school equipment or books, and will ensure that any collaboration with business does not require endorsement of brands or specific company products high in fat, sugar or salt</w:t>
      </w:r>
      <w:proofErr w:type="gramStart"/>
      <w:r w:rsidRPr="006F7E14">
        <w:rPr>
          <w:rFonts w:ascii="Arial" w:hAnsi="Arial" w:cs="Arial"/>
        </w:rPr>
        <w:t>. .</w:t>
      </w:r>
      <w:proofErr w:type="gramEnd"/>
    </w:p>
    <w:p w14:paraId="2093CA67" w14:textId="77777777" w:rsidR="00E54ACE" w:rsidRPr="006F7E14" w:rsidRDefault="00E54ACE" w:rsidP="007D7516">
      <w:pPr>
        <w:pStyle w:val="NormalWeb"/>
        <w:spacing w:before="0" w:beforeAutospacing="0" w:after="0" w:afterAutospacing="0"/>
        <w:ind w:left="120" w:right="120"/>
        <w:jc w:val="both"/>
        <w:rPr>
          <w:rFonts w:ascii="Arial" w:hAnsi="Arial" w:cs="Arial"/>
        </w:rPr>
      </w:pPr>
    </w:p>
    <w:p w14:paraId="31D29213" w14:textId="155F68B5" w:rsidR="00E54ACE" w:rsidRPr="006F7E14" w:rsidRDefault="00E54ACE" w:rsidP="75303C76">
      <w:pPr>
        <w:pStyle w:val="NormalWeb"/>
        <w:spacing w:before="0" w:beforeAutospacing="0" w:after="0" w:afterAutospacing="0"/>
        <w:ind w:left="120" w:right="120"/>
        <w:jc w:val="both"/>
        <w:rPr>
          <w:rFonts w:ascii="Arial" w:hAnsi="Arial" w:cs="Arial"/>
        </w:rPr>
      </w:pPr>
      <w:r w:rsidRPr="75303C76">
        <w:rPr>
          <w:rFonts w:ascii="Arial" w:hAnsi="Arial" w:cs="Arial"/>
        </w:rPr>
        <w:t>The school will also make sure that consistent messages are provided in relation to</w:t>
      </w:r>
      <w:r w:rsidR="00D14857" w:rsidRPr="75303C76">
        <w:rPr>
          <w:rFonts w:ascii="Arial" w:hAnsi="Arial" w:cs="Arial"/>
        </w:rPr>
        <w:t xml:space="preserve"> physical health and wellbeing</w:t>
      </w:r>
      <w:r w:rsidRPr="75303C76">
        <w:rPr>
          <w:rFonts w:ascii="Arial" w:hAnsi="Arial" w:cs="Arial"/>
        </w:rPr>
        <w:t xml:space="preserve"> and will not provide unhealthy food and drink as rewards. e.g. </w:t>
      </w:r>
      <w:r w:rsidR="1781AB22" w:rsidRPr="75303C76">
        <w:rPr>
          <w:rFonts w:ascii="Arial" w:hAnsi="Arial" w:cs="Arial"/>
        </w:rPr>
        <w:t>stop</w:t>
      </w:r>
      <w:r w:rsidRPr="75303C76">
        <w:rPr>
          <w:rFonts w:ascii="Arial" w:hAnsi="Arial" w:cs="Arial"/>
        </w:rPr>
        <w:t xml:space="preserve"> the selling of chocolate in the canteen but </w:t>
      </w:r>
      <w:r w:rsidR="7EF7A58C" w:rsidRPr="75303C76">
        <w:rPr>
          <w:rFonts w:ascii="Arial" w:hAnsi="Arial" w:cs="Arial"/>
        </w:rPr>
        <w:t>replace it</w:t>
      </w:r>
      <w:r w:rsidRPr="75303C76">
        <w:rPr>
          <w:rFonts w:ascii="Arial" w:hAnsi="Arial" w:cs="Arial"/>
        </w:rPr>
        <w:t xml:space="preserve"> with a healthier option.</w:t>
      </w:r>
    </w:p>
    <w:p w14:paraId="2503B197" w14:textId="77777777" w:rsidR="00E54ACE" w:rsidRPr="006F7E14" w:rsidRDefault="00E54ACE" w:rsidP="007D7516">
      <w:pPr>
        <w:pStyle w:val="NormalWeb"/>
        <w:spacing w:before="0" w:beforeAutospacing="0" w:after="0" w:afterAutospacing="0"/>
        <w:ind w:left="120" w:right="120"/>
        <w:jc w:val="both"/>
        <w:rPr>
          <w:rFonts w:ascii="Arial" w:hAnsi="Arial" w:cs="Arial"/>
        </w:rPr>
      </w:pPr>
    </w:p>
    <w:p w14:paraId="0171FC1F" w14:textId="77777777" w:rsidR="00E54ACE" w:rsidRPr="006F7E14" w:rsidRDefault="00E54ACE" w:rsidP="007D7516">
      <w:pPr>
        <w:pStyle w:val="NormalWeb"/>
        <w:spacing w:before="0" w:beforeAutospacing="0" w:after="0" w:afterAutospacing="0"/>
        <w:ind w:left="120" w:right="120"/>
        <w:jc w:val="both"/>
        <w:rPr>
          <w:rFonts w:ascii="Arial" w:hAnsi="Arial" w:cs="Arial"/>
        </w:rPr>
      </w:pPr>
      <w:r w:rsidRPr="006F7E14">
        <w:rPr>
          <w:rFonts w:ascii="Arial" w:hAnsi="Arial" w:cs="Arial"/>
        </w:rPr>
        <w:t>The school will review and develop the out of school hours program of opportunities within food and physical activity to complement and extend those offered in curriculum time and will aim to provide:</w:t>
      </w:r>
    </w:p>
    <w:p w14:paraId="2D9664C6" w14:textId="77777777" w:rsidR="00E54ACE" w:rsidRPr="006F7E14" w:rsidRDefault="00E54ACE" w:rsidP="007D7516">
      <w:pPr>
        <w:numPr>
          <w:ilvl w:val="0"/>
          <w:numId w:val="27"/>
        </w:numPr>
        <w:spacing w:before="100" w:beforeAutospacing="1" w:after="100" w:afterAutospacing="1"/>
        <w:ind w:right="120"/>
        <w:jc w:val="both"/>
        <w:rPr>
          <w:rFonts w:ascii="Arial" w:hAnsi="Arial" w:cs="Arial"/>
          <w:szCs w:val="24"/>
        </w:rPr>
      </w:pPr>
      <w:r w:rsidRPr="006F7E14">
        <w:rPr>
          <w:rFonts w:ascii="Arial" w:hAnsi="Arial" w:cs="Arial"/>
          <w:szCs w:val="24"/>
        </w:rPr>
        <w:t xml:space="preserve">A broad range of safe, stimulating indoor and outdoor play and recreational facilities which </w:t>
      </w:r>
      <w:proofErr w:type="gramStart"/>
      <w:r w:rsidRPr="006F7E14">
        <w:rPr>
          <w:rFonts w:ascii="Arial" w:hAnsi="Arial" w:cs="Arial"/>
          <w:szCs w:val="24"/>
        </w:rPr>
        <w:t>incorporates</w:t>
      </w:r>
      <w:proofErr w:type="gramEnd"/>
      <w:r w:rsidRPr="006F7E14">
        <w:rPr>
          <w:rFonts w:ascii="Arial" w:hAnsi="Arial" w:cs="Arial"/>
          <w:szCs w:val="24"/>
        </w:rPr>
        <w:t xml:space="preserve"> healthy active lifestyle </w:t>
      </w:r>
    </w:p>
    <w:p w14:paraId="6A4B11FF" w14:textId="1ABFCE1E" w:rsidR="00E54ACE" w:rsidRPr="006F7E14" w:rsidRDefault="00D14857" w:rsidP="007D7516">
      <w:pPr>
        <w:numPr>
          <w:ilvl w:val="0"/>
          <w:numId w:val="27"/>
        </w:numPr>
        <w:spacing w:before="100" w:beforeAutospacing="1" w:after="100" w:afterAutospacing="1"/>
        <w:ind w:right="120"/>
        <w:jc w:val="both"/>
        <w:rPr>
          <w:rFonts w:ascii="Arial" w:hAnsi="Arial" w:cs="Arial"/>
          <w:szCs w:val="24"/>
        </w:rPr>
      </w:pPr>
      <w:r>
        <w:rPr>
          <w:rFonts w:ascii="Arial" w:hAnsi="Arial" w:cs="Arial"/>
          <w:szCs w:val="24"/>
        </w:rPr>
        <w:t>S</w:t>
      </w:r>
      <w:r w:rsidR="00E54ACE" w:rsidRPr="006F7E14">
        <w:rPr>
          <w:rFonts w:ascii="Arial" w:hAnsi="Arial" w:cs="Arial"/>
          <w:szCs w:val="24"/>
        </w:rPr>
        <w:t xml:space="preserve">afe equipment and facilities available for recreational use and ensure high levels of </w:t>
      </w:r>
      <w:r w:rsidR="00507D66" w:rsidRPr="006F7E14">
        <w:rPr>
          <w:rFonts w:ascii="Arial" w:hAnsi="Arial" w:cs="Arial"/>
          <w:szCs w:val="24"/>
        </w:rPr>
        <w:t>maintenance.</w:t>
      </w:r>
      <w:r w:rsidR="00E54ACE" w:rsidRPr="006F7E14">
        <w:rPr>
          <w:rFonts w:ascii="Arial" w:hAnsi="Arial" w:cs="Arial"/>
          <w:szCs w:val="24"/>
        </w:rPr>
        <w:t xml:space="preserve"> </w:t>
      </w:r>
    </w:p>
    <w:p w14:paraId="0E0A6975" w14:textId="77777777" w:rsidR="00E54ACE" w:rsidRPr="006F7E14" w:rsidRDefault="00E54ACE" w:rsidP="007D7516">
      <w:pPr>
        <w:numPr>
          <w:ilvl w:val="0"/>
          <w:numId w:val="27"/>
        </w:numPr>
        <w:spacing w:before="100" w:beforeAutospacing="1" w:after="100" w:afterAutospacing="1"/>
        <w:ind w:right="120"/>
        <w:jc w:val="both"/>
        <w:rPr>
          <w:rFonts w:ascii="Arial" w:hAnsi="Arial" w:cs="Arial"/>
          <w:szCs w:val="24"/>
        </w:rPr>
      </w:pPr>
      <w:r w:rsidRPr="006F7E14">
        <w:rPr>
          <w:rFonts w:ascii="Arial" w:hAnsi="Arial" w:cs="Arial"/>
          <w:szCs w:val="24"/>
        </w:rPr>
        <w:t>Eye-catching displays around the P.E. dept. and public areas of the school to promote opportunities for</w:t>
      </w:r>
      <w:r w:rsidR="00D14857">
        <w:rPr>
          <w:rFonts w:ascii="Arial" w:hAnsi="Arial" w:cs="Arial"/>
          <w:szCs w:val="24"/>
        </w:rPr>
        <w:t xml:space="preserve"> sport and physical recreation.</w:t>
      </w:r>
    </w:p>
    <w:p w14:paraId="38288749" w14:textId="77777777" w:rsidR="00E54ACE" w:rsidRPr="006F7E14" w:rsidRDefault="00E54ACE" w:rsidP="007D7516">
      <w:pPr>
        <w:spacing w:before="100" w:beforeAutospacing="1" w:after="100" w:afterAutospacing="1"/>
        <w:ind w:right="120"/>
        <w:jc w:val="both"/>
        <w:rPr>
          <w:rFonts w:ascii="Arial" w:hAnsi="Arial" w:cs="Arial"/>
          <w:szCs w:val="24"/>
        </w:rPr>
      </w:pPr>
    </w:p>
    <w:p w14:paraId="29389F35" w14:textId="77777777" w:rsidR="00E54ACE" w:rsidRPr="006F7E14" w:rsidRDefault="00E54ACE" w:rsidP="007D7516">
      <w:pPr>
        <w:spacing w:before="100" w:beforeAutospacing="1" w:after="100" w:afterAutospacing="1"/>
        <w:ind w:right="119"/>
        <w:jc w:val="both"/>
        <w:rPr>
          <w:rFonts w:ascii="Arial" w:hAnsi="Arial" w:cs="Arial"/>
          <w:b/>
          <w:szCs w:val="24"/>
        </w:rPr>
      </w:pPr>
      <w:r w:rsidRPr="006F7E14">
        <w:rPr>
          <w:rFonts w:ascii="Arial" w:hAnsi="Arial" w:cs="Arial"/>
          <w:b/>
          <w:szCs w:val="24"/>
        </w:rPr>
        <w:t>4. Community</w:t>
      </w:r>
    </w:p>
    <w:p w14:paraId="65DB2316" w14:textId="77777777" w:rsidR="00E54ACE" w:rsidRPr="006F7E14" w:rsidRDefault="00E54ACE" w:rsidP="007D7516">
      <w:pPr>
        <w:spacing w:before="100" w:beforeAutospacing="1" w:after="100" w:afterAutospacing="1"/>
        <w:ind w:right="119"/>
        <w:jc w:val="both"/>
        <w:rPr>
          <w:rFonts w:ascii="Arial" w:hAnsi="Arial" w:cs="Arial"/>
          <w:b/>
          <w:szCs w:val="24"/>
        </w:rPr>
      </w:pPr>
      <w:r w:rsidRPr="006F7E14">
        <w:rPr>
          <w:rFonts w:ascii="Arial" w:hAnsi="Arial" w:cs="Arial"/>
          <w:b/>
          <w:szCs w:val="24"/>
        </w:rPr>
        <w:t xml:space="preserve">Within its broad purpose of ‘education for life’ the school will seek </w:t>
      </w:r>
      <w:proofErr w:type="gramStart"/>
      <w:r w:rsidRPr="006F7E14">
        <w:rPr>
          <w:rFonts w:ascii="Arial" w:hAnsi="Arial" w:cs="Arial"/>
          <w:b/>
          <w:szCs w:val="24"/>
        </w:rPr>
        <w:t>to;</w:t>
      </w:r>
      <w:proofErr w:type="gramEnd"/>
    </w:p>
    <w:p w14:paraId="45C1D055" w14:textId="4A83A769" w:rsidR="00E54ACE" w:rsidRPr="006F7E14" w:rsidRDefault="00E54ACE" w:rsidP="007D7516">
      <w:pPr>
        <w:numPr>
          <w:ilvl w:val="0"/>
          <w:numId w:val="20"/>
        </w:numPr>
        <w:spacing w:before="100" w:beforeAutospacing="1" w:after="100" w:afterAutospacing="1"/>
        <w:ind w:right="120"/>
        <w:jc w:val="both"/>
        <w:rPr>
          <w:rFonts w:ascii="Arial" w:hAnsi="Arial" w:cs="Arial"/>
          <w:b/>
          <w:szCs w:val="24"/>
        </w:rPr>
      </w:pPr>
      <w:r w:rsidRPr="006F7E14">
        <w:rPr>
          <w:rFonts w:ascii="Arial" w:hAnsi="Arial" w:cs="Arial"/>
          <w:szCs w:val="24"/>
        </w:rPr>
        <w:t xml:space="preserve">Raise awareness of, and promote, the activities and policy of school around </w:t>
      </w:r>
      <w:r w:rsidR="00D14857">
        <w:rPr>
          <w:rFonts w:ascii="Arial" w:hAnsi="Arial" w:cs="Arial"/>
          <w:szCs w:val="24"/>
        </w:rPr>
        <w:t>physical health and wellbeing</w:t>
      </w:r>
      <w:r w:rsidRPr="006F7E14">
        <w:rPr>
          <w:rFonts w:ascii="Arial" w:hAnsi="Arial" w:cs="Arial"/>
          <w:szCs w:val="24"/>
        </w:rPr>
        <w:t xml:space="preserve"> in partnership with key </w:t>
      </w:r>
      <w:proofErr w:type="gramStart"/>
      <w:r w:rsidRPr="006F7E14">
        <w:rPr>
          <w:rFonts w:ascii="Arial" w:hAnsi="Arial" w:cs="Arial"/>
          <w:szCs w:val="24"/>
        </w:rPr>
        <w:t>community</w:t>
      </w:r>
      <w:proofErr w:type="gramEnd"/>
      <w:r w:rsidRPr="006F7E14">
        <w:rPr>
          <w:rFonts w:ascii="Arial" w:hAnsi="Arial" w:cs="Arial"/>
          <w:szCs w:val="24"/>
        </w:rPr>
        <w:t xml:space="preserve"> and health </w:t>
      </w:r>
      <w:r w:rsidR="00507D66" w:rsidRPr="006F7E14">
        <w:rPr>
          <w:rFonts w:ascii="Arial" w:hAnsi="Arial" w:cs="Arial"/>
          <w:szCs w:val="24"/>
        </w:rPr>
        <w:t>agencies.</w:t>
      </w:r>
    </w:p>
    <w:p w14:paraId="4003F42D" w14:textId="1D9527EE" w:rsidR="00E54ACE" w:rsidRPr="006F7E14" w:rsidRDefault="00E54ACE" w:rsidP="007D7516">
      <w:pPr>
        <w:numPr>
          <w:ilvl w:val="0"/>
          <w:numId w:val="20"/>
        </w:numPr>
        <w:spacing w:before="100" w:beforeAutospacing="1" w:after="100" w:afterAutospacing="1"/>
        <w:ind w:right="120"/>
        <w:jc w:val="both"/>
        <w:rPr>
          <w:rFonts w:ascii="Arial" w:hAnsi="Arial" w:cs="Arial"/>
          <w:b/>
          <w:szCs w:val="24"/>
        </w:rPr>
      </w:pPr>
      <w:r w:rsidRPr="006F7E14">
        <w:rPr>
          <w:rFonts w:ascii="Arial" w:hAnsi="Arial" w:cs="Arial"/>
          <w:szCs w:val="24"/>
        </w:rPr>
        <w:t xml:space="preserve">Collect, collate and provide pupils with up-to-date information about, and experience of the opportunities and resources available in the community relating to food and nutrition, physical activity and </w:t>
      </w:r>
      <w:r w:rsidR="00C9228B" w:rsidRPr="006F7E14">
        <w:rPr>
          <w:rFonts w:ascii="Arial" w:hAnsi="Arial" w:cs="Arial"/>
          <w:szCs w:val="24"/>
        </w:rPr>
        <w:t>sport.</w:t>
      </w:r>
    </w:p>
    <w:p w14:paraId="01509EF7" w14:textId="5BEE6BD8" w:rsidR="00E54ACE" w:rsidRPr="006F7E14" w:rsidRDefault="00E54ACE" w:rsidP="75303C76">
      <w:pPr>
        <w:numPr>
          <w:ilvl w:val="0"/>
          <w:numId w:val="20"/>
        </w:numPr>
        <w:spacing w:before="100" w:beforeAutospacing="1" w:after="100" w:afterAutospacing="1"/>
        <w:ind w:right="120"/>
        <w:jc w:val="both"/>
        <w:rPr>
          <w:rFonts w:ascii="Arial" w:hAnsi="Arial" w:cs="Arial"/>
          <w:b/>
          <w:bCs/>
        </w:rPr>
      </w:pPr>
      <w:r w:rsidRPr="75303C76">
        <w:rPr>
          <w:rFonts w:ascii="Arial" w:hAnsi="Arial" w:cs="Arial"/>
        </w:rPr>
        <w:t xml:space="preserve">Develop alliances and partnerships with local providers (e.g., sports clubs, leisure </w:t>
      </w:r>
      <w:proofErr w:type="spellStart"/>
      <w:r w:rsidRPr="75303C76">
        <w:rPr>
          <w:rFonts w:ascii="Arial" w:hAnsi="Arial" w:cs="Arial"/>
        </w:rPr>
        <w:t>centres</w:t>
      </w:r>
      <w:proofErr w:type="spellEnd"/>
      <w:r w:rsidRPr="75303C76">
        <w:rPr>
          <w:rFonts w:ascii="Arial" w:hAnsi="Arial" w:cs="Arial"/>
        </w:rPr>
        <w:t xml:space="preserve">, catering </w:t>
      </w:r>
      <w:r w:rsidR="00507D66" w:rsidRPr="75303C76">
        <w:rPr>
          <w:rFonts w:ascii="Arial" w:hAnsi="Arial" w:cs="Arial"/>
        </w:rPr>
        <w:t>sectors</w:t>
      </w:r>
      <w:r w:rsidRPr="75303C76">
        <w:rPr>
          <w:rFonts w:ascii="Arial" w:hAnsi="Arial" w:cs="Arial"/>
        </w:rPr>
        <w:t xml:space="preserve">, local </w:t>
      </w:r>
      <w:r w:rsidR="75F93ECA" w:rsidRPr="75303C76">
        <w:rPr>
          <w:rFonts w:ascii="Arial" w:hAnsi="Arial" w:cs="Arial"/>
        </w:rPr>
        <w:t>businesses</w:t>
      </w:r>
      <w:r w:rsidR="00507D66" w:rsidRPr="75303C76">
        <w:rPr>
          <w:rFonts w:ascii="Arial" w:hAnsi="Arial" w:cs="Arial"/>
        </w:rPr>
        <w:t xml:space="preserve"> &amp; Universities</w:t>
      </w:r>
      <w:r w:rsidR="00C9228B" w:rsidRPr="75303C76">
        <w:rPr>
          <w:rFonts w:ascii="Arial" w:hAnsi="Arial" w:cs="Arial"/>
        </w:rPr>
        <w:t>).</w:t>
      </w:r>
    </w:p>
    <w:p w14:paraId="5391A469" w14:textId="77777777" w:rsidR="00E54ACE" w:rsidRPr="006F7E14" w:rsidRDefault="00E54ACE" w:rsidP="007D7516">
      <w:pPr>
        <w:numPr>
          <w:ilvl w:val="0"/>
          <w:numId w:val="20"/>
        </w:numPr>
        <w:spacing w:before="100" w:beforeAutospacing="1" w:after="100" w:afterAutospacing="1"/>
        <w:ind w:right="120"/>
        <w:jc w:val="both"/>
        <w:rPr>
          <w:rFonts w:ascii="Arial" w:hAnsi="Arial" w:cs="Arial"/>
          <w:b/>
          <w:szCs w:val="24"/>
        </w:rPr>
      </w:pPr>
      <w:r w:rsidRPr="006F7E14">
        <w:rPr>
          <w:rFonts w:ascii="Arial" w:hAnsi="Arial" w:cs="Arial"/>
          <w:szCs w:val="24"/>
        </w:rPr>
        <w:t xml:space="preserve">Work with the local community to provide facilities for a sport e.g. Use of the </w:t>
      </w:r>
      <w:r w:rsidR="00D14857">
        <w:rPr>
          <w:rFonts w:ascii="Arial" w:hAnsi="Arial" w:cs="Arial"/>
          <w:szCs w:val="24"/>
        </w:rPr>
        <w:t xml:space="preserve">3G, astro turf, </w:t>
      </w:r>
      <w:r w:rsidRPr="006F7E14">
        <w:rPr>
          <w:rFonts w:ascii="Arial" w:hAnsi="Arial" w:cs="Arial"/>
          <w:szCs w:val="24"/>
        </w:rPr>
        <w:t>Sports Hall</w:t>
      </w:r>
      <w:r w:rsidR="00D14857">
        <w:rPr>
          <w:rFonts w:ascii="Arial" w:hAnsi="Arial" w:cs="Arial"/>
          <w:szCs w:val="24"/>
        </w:rPr>
        <w:t xml:space="preserve"> and Dance Studio</w:t>
      </w:r>
      <w:r w:rsidRPr="006F7E14">
        <w:rPr>
          <w:rFonts w:ascii="Arial" w:hAnsi="Arial" w:cs="Arial"/>
          <w:szCs w:val="24"/>
        </w:rPr>
        <w:t>.</w:t>
      </w:r>
    </w:p>
    <w:p w14:paraId="20BD9A1A" w14:textId="77777777" w:rsidR="00E54ACE" w:rsidRPr="006F7E14" w:rsidRDefault="00E54ACE" w:rsidP="00E54ACE">
      <w:pPr>
        <w:spacing w:before="100" w:beforeAutospacing="1" w:after="100" w:afterAutospacing="1"/>
        <w:ind w:right="120"/>
        <w:rPr>
          <w:rFonts w:ascii="Arial" w:hAnsi="Arial" w:cs="Arial"/>
          <w:szCs w:val="24"/>
        </w:rPr>
      </w:pPr>
    </w:p>
    <w:p w14:paraId="0C136CF1" w14:textId="01B8D14E" w:rsidR="002060EF" w:rsidRDefault="002060EF">
      <w:pPr>
        <w:rPr>
          <w:rFonts w:ascii="Arial" w:hAnsi="Arial" w:cs="Arial"/>
          <w:szCs w:val="24"/>
        </w:rPr>
      </w:pPr>
      <w:r>
        <w:rPr>
          <w:rFonts w:ascii="Arial" w:hAnsi="Arial" w:cs="Arial"/>
          <w:szCs w:val="24"/>
        </w:rPr>
        <w:br w:type="page"/>
      </w:r>
    </w:p>
    <w:p w14:paraId="2A424AF8" w14:textId="5B2F91A5" w:rsidR="00771C26" w:rsidRDefault="002060EF" w:rsidP="00AC795A">
      <w:pPr>
        <w:rPr>
          <w:rFonts w:ascii="Arial" w:hAnsi="Arial" w:cs="Arial"/>
          <w:szCs w:val="24"/>
        </w:rPr>
      </w:pPr>
      <w:r>
        <w:rPr>
          <w:rFonts w:ascii="Arial" w:hAnsi="Arial" w:cs="Arial"/>
          <w:szCs w:val="24"/>
        </w:rPr>
        <w:lastRenderedPageBreak/>
        <w:t>Reviewed and adopted 3</w:t>
      </w:r>
      <w:r w:rsidRPr="002060EF">
        <w:rPr>
          <w:rFonts w:ascii="Arial" w:hAnsi="Arial" w:cs="Arial"/>
          <w:szCs w:val="24"/>
          <w:vertAlign w:val="superscript"/>
        </w:rPr>
        <w:t>rd</w:t>
      </w:r>
      <w:r>
        <w:rPr>
          <w:rFonts w:ascii="Arial" w:hAnsi="Arial" w:cs="Arial"/>
          <w:szCs w:val="24"/>
        </w:rPr>
        <w:t xml:space="preserve"> October 2024</w:t>
      </w:r>
    </w:p>
    <w:p w14:paraId="72567B53" w14:textId="77777777" w:rsidR="002060EF" w:rsidRDefault="002060EF" w:rsidP="00AC795A">
      <w:pPr>
        <w:rPr>
          <w:rFonts w:ascii="Arial" w:hAnsi="Arial" w:cs="Arial"/>
          <w:szCs w:val="24"/>
        </w:rPr>
      </w:pPr>
    </w:p>
    <w:p w14:paraId="1AF6171B" w14:textId="17620AE1" w:rsidR="002060EF" w:rsidRDefault="00A42741" w:rsidP="00AC795A">
      <w:pPr>
        <w:rPr>
          <w:rFonts w:ascii="Arial" w:hAnsi="Arial" w:cs="Arial"/>
          <w:szCs w:val="24"/>
        </w:rPr>
      </w:pPr>
      <w:r w:rsidRPr="00167B22">
        <w:rPr>
          <w:noProof/>
          <w:lang w:eastAsia="en-GB"/>
        </w:rPr>
        <w:drawing>
          <wp:inline distT="0" distB="0" distL="0" distR="0" wp14:anchorId="2748171B" wp14:editId="238B228F">
            <wp:extent cx="1123950" cy="457200"/>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3950" cy="457200"/>
                    </a:xfrm>
                    <a:prstGeom prst="rect">
                      <a:avLst/>
                    </a:prstGeom>
                    <a:noFill/>
                    <a:ln>
                      <a:noFill/>
                    </a:ln>
                  </pic:spPr>
                </pic:pic>
              </a:graphicData>
            </a:graphic>
          </wp:inline>
        </w:drawing>
      </w:r>
    </w:p>
    <w:p w14:paraId="0AC2DC98" w14:textId="77777777" w:rsidR="00A42741" w:rsidRDefault="00A42741" w:rsidP="00AC795A">
      <w:pPr>
        <w:rPr>
          <w:rFonts w:ascii="Arial" w:hAnsi="Arial" w:cs="Arial"/>
          <w:szCs w:val="24"/>
        </w:rPr>
      </w:pPr>
    </w:p>
    <w:p w14:paraId="2F04872A" w14:textId="1EC95E31" w:rsidR="00A42741" w:rsidRPr="006F7E14" w:rsidRDefault="00A42741" w:rsidP="00AC795A">
      <w:pPr>
        <w:rPr>
          <w:rFonts w:ascii="Arial" w:hAnsi="Arial" w:cs="Arial"/>
          <w:szCs w:val="24"/>
        </w:rPr>
      </w:pPr>
      <w:r>
        <w:rPr>
          <w:rFonts w:ascii="Arial" w:hAnsi="Arial" w:cs="Arial"/>
          <w:szCs w:val="24"/>
        </w:rPr>
        <w:t>Chair of Governors</w:t>
      </w:r>
    </w:p>
    <w:sectPr w:rsidR="00A42741" w:rsidRPr="006F7E14" w:rsidSect="009F16FE">
      <w:pgSz w:w="12240" w:h="15840" w:code="1"/>
      <w:pgMar w:top="1440" w:right="1037" w:bottom="1135" w:left="994" w:header="720" w:footer="720" w:gutter="0"/>
      <w:pgBorders w:display="firstPage" w:offsetFrom="page">
        <w:top w:val="single" w:sz="24" w:space="24" w:color="990000"/>
        <w:left w:val="single" w:sz="24" w:space="24" w:color="990000"/>
        <w:bottom w:val="single" w:sz="24" w:space="24" w:color="990000"/>
        <w:right w:val="single" w:sz="24" w:space="24" w:color="99000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EC2AE" w14:textId="77777777" w:rsidR="00EE7BF6" w:rsidRDefault="00EE7BF6">
      <w:r>
        <w:separator/>
      </w:r>
    </w:p>
  </w:endnote>
  <w:endnote w:type="continuationSeparator" w:id="0">
    <w:p w14:paraId="6E7579FF" w14:textId="77777777" w:rsidR="00EE7BF6" w:rsidRDefault="00EE7BF6">
      <w:r>
        <w:continuationSeparator/>
      </w:r>
    </w:p>
  </w:endnote>
  <w:endnote w:type="continuationNotice" w:id="1">
    <w:p w14:paraId="5131B64D" w14:textId="77777777" w:rsidR="00906FE9" w:rsidRDefault="00906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4E6C3" w14:textId="77777777" w:rsidR="00EE7BF6" w:rsidRDefault="00EE7BF6">
      <w:r>
        <w:separator/>
      </w:r>
    </w:p>
  </w:footnote>
  <w:footnote w:type="continuationSeparator" w:id="0">
    <w:p w14:paraId="40B7C8E0" w14:textId="77777777" w:rsidR="00EE7BF6" w:rsidRDefault="00EE7BF6">
      <w:r>
        <w:continuationSeparator/>
      </w:r>
    </w:p>
  </w:footnote>
  <w:footnote w:type="continuationNotice" w:id="1">
    <w:p w14:paraId="169CAD16" w14:textId="77777777" w:rsidR="00906FE9" w:rsidRDefault="00906F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5B3"/>
    <w:multiLevelType w:val="hybridMultilevel"/>
    <w:tmpl w:val="59FA4D96"/>
    <w:lvl w:ilvl="0" w:tplc="97BC887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92A59"/>
    <w:multiLevelType w:val="hybridMultilevel"/>
    <w:tmpl w:val="9EAE26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205B4"/>
    <w:multiLevelType w:val="hybridMultilevel"/>
    <w:tmpl w:val="F580D98E"/>
    <w:lvl w:ilvl="0" w:tplc="AEBC0746">
      <w:start w:val="1"/>
      <w:numFmt w:val="bullet"/>
      <w:lvlText w:val=""/>
      <w:lvlJc w:val="left"/>
      <w:pPr>
        <w:tabs>
          <w:tab w:val="num" w:pos="720"/>
        </w:tabs>
        <w:ind w:left="720" w:hanging="360"/>
      </w:pPr>
      <w:rPr>
        <w:rFonts w:ascii="Symbol" w:hAnsi="Symbol" w:hint="default"/>
        <w:sz w:val="20"/>
      </w:rPr>
    </w:lvl>
    <w:lvl w:ilvl="1" w:tplc="60727A18" w:tentative="1">
      <w:start w:val="1"/>
      <w:numFmt w:val="bullet"/>
      <w:lvlText w:val="o"/>
      <w:lvlJc w:val="left"/>
      <w:pPr>
        <w:tabs>
          <w:tab w:val="num" w:pos="1440"/>
        </w:tabs>
        <w:ind w:left="1440" w:hanging="360"/>
      </w:pPr>
      <w:rPr>
        <w:rFonts w:ascii="Courier New" w:hAnsi="Courier New" w:hint="default"/>
        <w:sz w:val="20"/>
      </w:rPr>
    </w:lvl>
    <w:lvl w:ilvl="2" w:tplc="8E18CBE6" w:tentative="1">
      <w:start w:val="1"/>
      <w:numFmt w:val="bullet"/>
      <w:lvlText w:val=""/>
      <w:lvlJc w:val="left"/>
      <w:pPr>
        <w:tabs>
          <w:tab w:val="num" w:pos="2160"/>
        </w:tabs>
        <w:ind w:left="2160" w:hanging="360"/>
      </w:pPr>
      <w:rPr>
        <w:rFonts w:ascii="Wingdings" w:hAnsi="Wingdings" w:hint="default"/>
        <w:sz w:val="20"/>
      </w:rPr>
    </w:lvl>
    <w:lvl w:ilvl="3" w:tplc="ECF617EA" w:tentative="1">
      <w:start w:val="1"/>
      <w:numFmt w:val="bullet"/>
      <w:lvlText w:val=""/>
      <w:lvlJc w:val="left"/>
      <w:pPr>
        <w:tabs>
          <w:tab w:val="num" w:pos="2880"/>
        </w:tabs>
        <w:ind w:left="2880" w:hanging="360"/>
      </w:pPr>
      <w:rPr>
        <w:rFonts w:ascii="Wingdings" w:hAnsi="Wingdings" w:hint="default"/>
        <w:sz w:val="20"/>
      </w:rPr>
    </w:lvl>
    <w:lvl w:ilvl="4" w:tplc="CF2429E4" w:tentative="1">
      <w:start w:val="1"/>
      <w:numFmt w:val="bullet"/>
      <w:lvlText w:val=""/>
      <w:lvlJc w:val="left"/>
      <w:pPr>
        <w:tabs>
          <w:tab w:val="num" w:pos="3600"/>
        </w:tabs>
        <w:ind w:left="3600" w:hanging="360"/>
      </w:pPr>
      <w:rPr>
        <w:rFonts w:ascii="Wingdings" w:hAnsi="Wingdings" w:hint="default"/>
        <w:sz w:val="20"/>
      </w:rPr>
    </w:lvl>
    <w:lvl w:ilvl="5" w:tplc="9F201328" w:tentative="1">
      <w:start w:val="1"/>
      <w:numFmt w:val="bullet"/>
      <w:lvlText w:val=""/>
      <w:lvlJc w:val="left"/>
      <w:pPr>
        <w:tabs>
          <w:tab w:val="num" w:pos="4320"/>
        </w:tabs>
        <w:ind w:left="4320" w:hanging="360"/>
      </w:pPr>
      <w:rPr>
        <w:rFonts w:ascii="Wingdings" w:hAnsi="Wingdings" w:hint="default"/>
        <w:sz w:val="20"/>
      </w:rPr>
    </w:lvl>
    <w:lvl w:ilvl="6" w:tplc="27E85AAE" w:tentative="1">
      <w:start w:val="1"/>
      <w:numFmt w:val="bullet"/>
      <w:lvlText w:val=""/>
      <w:lvlJc w:val="left"/>
      <w:pPr>
        <w:tabs>
          <w:tab w:val="num" w:pos="5040"/>
        </w:tabs>
        <w:ind w:left="5040" w:hanging="360"/>
      </w:pPr>
      <w:rPr>
        <w:rFonts w:ascii="Wingdings" w:hAnsi="Wingdings" w:hint="default"/>
        <w:sz w:val="20"/>
      </w:rPr>
    </w:lvl>
    <w:lvl w:ilvl="7" w:tplc="2B46AC32" w:tentative="1">
      <w:start w:val="1"/>
      <w:numFmt w:val="bullet"/>
      <w:lvlText w:val=""/>
      <w:lvlJc w:val="left"/>
      <w:pPr>
        <w:tabs>
          <w:tab w:val="num" w:pos="5760"/>
        </w:tabs>
        <w:ind w:left="5760" w:hanging="360"/>
      </w:pPr>
      <w:rPr>
        <w:rFonts w:ascii="Wingdings" w:hAnsi="Wingdings" w:hint="default"/>
        <w:sz w:val="20"/>
      </w:rPr>
    </w:lvl>
    <w:lvl w:ilvl="8" w:tplc="8D20A62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1004F"/>
    <w:multiLevelType w:val="hybridMultilevel"/>
    <w:tmpl w:val="01C64D90"/>
    <w:lvl w:ilvl="0" w:tplc="F780B10C">
      <w:start w:val="1"/>
      <w:numFmt w:val="bullet"/>
      <w:lvlText w:val=""/>
      <w:lvlJc w:val="left"/>
      <w:pPr>
        <w:tabs>
          <w:tab w:val="num" w:pos="720"/>
        </w:tabs>
        <w:ind w:left="720" w:hanging="360"/>
      </w:pPr>
      <w:rPr>
        <w:rFonts w:ascii="Symbol" w:hAnsi="Symbol" w:hint="default"/>
        <w:sz w:val="20"/>
      </w:rPr>
    </w:lvl>
    <w:lvl w:ilvl="1" w:tplc="9D044CAC" w:tentative="1">
      <w:start w:val="1"/>
      <w:numFmt w:val="bullet"/>
      <w:lvlText w:val="o"/>
      <w:lvlJc w:val="left"/>
      <w:pPr>
        <w:tabs>
          <w:tab w:val="num" w:pos="1440"/>
        </w:tabs>
        <w:ind w:left="1440" w:hanging="360"/>
      </w:pPr>
      <w:rPr>
        <w:rFonts w:ascii="Courier New" w:hAnsi="Courier New" w:hint="default"/>
        <w:sz w:val="20"/>
      </w:rPr>
    </w:lvl>
    <w:lvl w:ilvl="2" w:tplc="E8C42764" w:tentative="1">
      <w:start w:val="1"/>
      <w:numFmt w:val="bullet"/>
      <w:lvlText w:val=""/>
      <w:lvlJc w:val="left"/>
      <w:pPr>
        <w:tabs>
          <w:tab w:val="num" w:pos="2160"/>
        </w:tabs>
        <w:ind w:left="2160" w:hanging="360"/>
      </w:pPr>
      <w:rPr>
        <w:rFonts w:ascii="Wingdings" w:hAnsi="Wingdings" w:hint="default"/>
        <w:sz w:val="20"/>
      </w:rPr>
    </w:lvl>
    <w:lvl w:ilvl="3" w:tplc="9B489AA8" w:tentative="1">
      <w:start w:val="1"/>
      <w:numFmt w:val="bullet"/>
      <w:lvlText w:val=""/>
      <w:lvlJc w:val="left"/>
      <w:pPr>
        <w:tabs>
          <w:tab w:val="num" w:pos="2880"/>
        </w:tabs>
        <w:ind w:left="2880" w:hanging="360"/>
      </w:pPr>
      <w:rPr>
        <w:rFonts w:ascii="Wingdings" w:hAnsi="Wingdings" w:hint="default"/>
        <w:sz w:val="20"/>
      </w:rPr>
    </w:lvl>
    <w:lvl w:ilvl="4" w:tplc="8BBC28A6" w:tentative="1">
      <w:start w:val="1"/>
      <w:numFmt w:val="bullet"/>
      <w:lvlText w:val=""/>
      <w:lvlJc w:val="left"/>
      <w:pPr>
        <w:tabs>
          <w:tab w:val="num" w:pos="3600"/>
        </w:tabs>
        <w:ind w:left="3600" w:hanging="360"/>
      </w:pPr>
      <w:rPr>
        <w:rFonts w:ascii="Wingdings" w:hAnsi="Wingdings" w:hint="default"/>
        <w:sz w:val="20"/>
      </w:rPr>
    </w:lvl>
    <w:lvl w:ilvl="5" w:tplc="B3CAC9CA" w:tentative="1">
      <w:start w:val="1"/>
      <w:numFmt w:val="bullet"/>
      <w:lvlText w:val=""/>
      <w:lvlJc w:val="left"/>
      <w:pPr>
        <w:tabs>
          <w:tab w:val="num" w:pos="4320"/>
        </w:tabs>
        <w:ind w:left="4320" w:hanging="360"/>
      </w:pPr>
      <w:rPr>
        <w:rFonts w:ascii="Wingdings" w:hAnsi="Wingdings" w:hint="default"/>
        <w:sz w:val="20"/>
      </w:rPr>
    </w:lvl>
    <w:lvl w:ilvl="6" w:tplc="CA189DF4" w:tentative="1">
      <w:start w:val="1"/>
      <w:numFmt w:val="bullet"/>
      <w:lvlText w:val=""/>
      <w:lvlJc w:val="left"/>
      <w:pPr>
        <w:tabs>
          <w:tab w:val="num" w:pos="5040"/>
        </w:tabs>
        <w:ind w:left="5040" w:hanging="360"/>
      </w:pPr>
      <w:rPr>
        <w:rFonts w:ascii="Wingdings" w:hAnsi="Wingdings" w:hint="default"/>
        <w:sz w:val="20"/>
      </w:rPr>
    </w:lvl>
    <w:lvl w:ilvl="7" w:tplc="48F2E1E4" w:tentative="1">
      <w:start w:val="1"/>
      <w:numFmt w:val="bullet"/>
      <w:lvlText w:val=""/>
      <w:lvlJc w:val="left"/>
      <w:pPr>
        <w:tabs>
          <w:tab w:val="num" w:pos="5760"/>
        </w:tabs>
        <w:ind w:left="5760" w:hanging="360"/>
      </w:pPr>
      <w:rPr>
        <w:rFonts w:ascii="Wingdings" w:hAnsi="Wingdings" w:hint="default"/>
        <w:sz w:val="20"/>
      </w:rPr>
    </w:lvl>
    <w:lvl w:ilvl="8" w:tplc="977C073E"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56005"/>
    <w:multiLevelType w:val="hybridMultilevel"/>
    <w:tmpl w:val="B37C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92A54"/>
    <w:multiLevelType w:val="multilevel"/>
    <w:tmpl w:val="036A72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4440C"/>
    <w:multiLevelType w:val="hybridMultilevel"/>
    <w:tmpl w:val="A7FE5074"/>
    <w:lvl w:ilvl="0" w:tplc="97BC8874">
      <w:start w:val="1"/>
      <w:numFmt w:val="bullet"/>
      <w:lvlText w:val=""/>
      <w:lvlJc w:val="left"/>
      <w:pPr>
        <w:tabs>
          <w:tab w:val="num" w:pos="720"/>
        </w:tabs>
        <w:ind w:left="720" w:hanging="360"/>
      </w:pPr>
      <w:rPr>
        <w:rFonts w:ascii="Symbol" w:hAnsi="Symbol" w:hint="default"/>
        <w:sz w:val="20"/>
      </w:rPr>
    </w:lvl>
    <w:lvl w:ilvl="1" w:tplc="3A844310" w:tentative="1">
      <w:start w:val="1"/>
      <w:numFmt w:val="bullet"/>
      <w:lvlText w:val="o"/>
      <w:lvlJc w:val="left"/>
      <w:pPr>
        <w:tabs>
          <w:tab w:val="num" w:pos="1440"/>
        </w:tabs>
        <w:ind w:left="1440" w:hanging="360"/>
      </w:pPr>
      <w:rPr>
        <w:rFonts w:ascii="Courier New" w:hAnsi="Courier New" w:hint="default"/>
        <w:sz w:val="20"/>
      </w:rPr>
    </w:lvl>
    <w:lvl w:ilvl="2" w:tplc="374A8574" w:tentative="1">
      <w:start w:val="1"/>
      <w:numFmt w:val="bullet"/>
      <w:lvlText w:val=""/>
      <w:lvlJc w:val="left"/>
      <w:pPr>
        <w:tabs>
          <w:tab w:val="num" w:pos="2160"/>
        </w:tabs>
        <w:ind w:left="2160" w:hanging="360"/>
      </w:pPr>
      <w:rPr>
        <w:rFonts w:ascii="Wingdings" w:hAnsi="Wingdings" w:hint="default"/>
        <w:sz w:val="20"/>
      </w:rPr>
    </w:lvl>
    <w:lvl w:ilvl="3" w:tplc="1E7CED48" w:tentative="1">
      <w:start w:val="1"/>
      <w:numFmt w:val="bullet"/>
      <w:lvlText w:val=""/>
      <w:lvlJc w:val="left"/>
      <w:pPr>
        <w:tabs>
          <w:tab w:val="num" w:pos="2880"/>
        </w:tabs>
        <w:ind w:left="2880" w:hanging="360"/>
      </w:pPr>
      <w:rPr>
        <w:rFonts w:ascii="Wingdings" w:hAnsi="Wingdings" w:hint="default"/>
        <w:sz w:val="20"/>
      </w:rPr>
    </w:lvl>
    <w:lvl w:ilvl="4" w:tplc="9DBEFCE6" w:tentative="1">
      <w:start w:val="1"/>
      <w:numFmt w:val="bullet"/>
      <w:lvlText w:val=""/>
      <w:lvlJc w:val="left"/>
      <w:pPr>
        <w:tabs>
          <w:tab w:val="num" w:pos="3600"/>
        </w:tabs>
        <w:ind w:left="3600" w:hanging="360"/>
      </w:pPr>
      <w:rPr>
        <w:rFonts w:ascii="Wingdings" w:hAnsi="Wingdings" w:hint="default"/>
        <w:sz w:val="20"/>
      </w:rPr>
    </w:lvl>
    <w:lvl w:ilvl="5" w:tplc="ADA88DF4" w:tentative="1">
      <w:start w:val="1"/>
      <w:numFmt w:val="bullet"/>
      <w:lvlText w:val=""/>
      <w:lvlJc w:val="left"/>
      <w:pPr>
        <w:tabs>
          <w:tab w:val="num" w:pos="4320"/>
        </w:tabs>
        <w:ind w:left="4320" w:hanging="360"/>
      </w:pPr>
      <w:rPr>
        <w:rFonts w:ascii="Wingdings" w:hAnsi="Wingdings" w:hint="default"/>
        <w:sz w:val="20"/>
      </w:rPr>
    </w:lvl>
    <w:lvl w:ilvl="6" w:tplc="3E9AEAE0" w:tentative="1">
      <w:start w:val="1"/>
      <w:numFmt w:val="bullet"/>
      <w:lvlText w:val=""/>
      <w:lvlJc w:val="left"/>
      <w:pPr>
        <w:tabs>
          <w:tab w:val="num" w:pos="5040"/>
        </w:tabs>
        <w:ind w:left="5040" w:hanging="360"/>
      </w:pPr>
      <w:rPr>
        <w:rFonts w:ascii="Wingdings" w:hAnsi="Wingdings" w:hint="default"/>
        <w:sz w:val="20"/>
      </w:rPr>
    </w:lvl>
    <w:lvl w:ilvl="7" w:tplc="51B86DF4" w:tentative="1">
      <w:start w:val="1"/>
      <w:numFmt w:val="bullet"/>
      <w:lvlText w:val=""/>
      <w:lvlJc w:val="left"/>
      <w:pPr>
        <w:tabs>
          <w:tab w:val="num" w:pos="5760"/>
        </w:tabs>
        <w:ind w:left="5760" w:hanging="360"/>
      </w:pPr>
      <w:rPr>
        <w:rFonts w:ascii="Wingdings" w:hAnsi="Wingdings" w:hint="default"/>
        <w:sz w:val="20"/>
      </w:rPr>
    </w:lvl>
    <w:lvl w:ilvl="8" w:tplc="8D6E31F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A46263"/>
    <w:multiLevelType w:val="hybridMultilevel"/>
    <w:tmpl w:val="8930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1D5738"/>
    <w:multiLevelType w:val="multilevel"/>
    <w:tmpl w:val="A3CC3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DF277B"/>
    <w:multiLevelType w:val="hybridMultilevel"/>
    <w:tmpl w:val="CD9C72FE"/>
    <w:lvl w:ilvl="0" w:tplc="E5E89FD6">
      <w:start w:val="1"/>
      <w:numFmt w:val="bullet"/>
      <w:lvlText w:val=""/>
      <w:lvlJc w:val="left"/>
      <w:pPr>
        <w:tabs>
          <w:tab w:val="num" w:pos="720"/>
        </w:tabs>
        <w:ind w:left="720" w:hanging="360"/>
      </w:pPr>
      <w:rPr>
        <w:rFonts w:ascii="Symbol" w:hAnsi="Symbol" w:hint="default"/>
        <w:sz w:val="20"/>
      </w:rPr>
    </w:lvl>
    <w:lvl w:ilvl="1" w:tplc="72464B94" w:tentative="1">
      <w:start w:val="1"/>
      <w:numFmt w:val="bullet"/>
      <w:lvlText w:val="o"/>
      <w:lvlJc w:val="left"/>
      <w:pPr>
        <w:tabs>
          <w:tab w:val="num" w:pos="1440"/>
        </w:tabs>
        <w:ind w:left="1440" w:hanging="360"/>
      </w:pPr>
      <w:rPr>
        <w:rFonts w:ascii="Courier New" w:hAnsi="Courier New" w:hint="default"/>
        <w:sz w:val="20"/>
      </w:rPr>
    </w:lvl>
    <w:lvl w:ilvl="2" w:tplc="D2CEDCFA" w:tentative="1">
      <w:start w:val="1"/>
      <w:numFmt w:val="bullet"/>
      <w:lvlText w:val=""/>
      <w:lvlJc w:val="left"/>
      <w:pPr>
        <w:tabs>
          <w:tab w:val="num" w:pos="2160"/>
        </w:tabs>
        <w:ind w:left="2160" w:hanging="360"/>
      </w:pPr>
      <w:rPr>
        <w:rFonts w:ascii="Wingdings" w:hAnsi="Wingdings" w:hint="default"/>
        <w:sz w:val="20"/>
      </w:rPr>
    </w:lvl>
    <w:lvl w:ilvl="3" w:tplc="FE327EC4" w:tentative="1">
      <w:start w:val="1"/>
      <w:numFmt w:val="bullet"/>
      <w:lvlText w:val=""/>
      <w:lvlJc w:val="left"/>
      <w:pPr>
        <w:tabs>
          <w:tab w:val="num" w:pos="2880"/>
        </w:tabs>
        <w:ind w:left="2880" w:hanging="360"/>
      </w:pPr>
      <w:rPr>
        <w:rFonts w:ascii="Wingdings" w:hAnsi="Wingdings" w:hint="default"/>
        <w:sz w:val="20"/>
      </w:rPr>
    </w:lvl>
    <w:lvl w:ilvl="4" w:tplc="85E413B4" w:tentative="1">
      <w:start w:val="1"/>
      <w:numFmt w:val="bullet"/>
      <w:lvlText w:val=""/>
      <w:lvlJc w:val="left"/>
      <w:pPr>
        <w:tabs>
          <w:tab w:val="num" w:pos="3600"/>
        </w:tabs>
        <w:ind w:left="3600" w:hanging="360"/>
      </w:pPr>
      <w:rPr>
        <w:rFonts w:ascii="Wingdings" w:hAnsi="Wingdings" w:hint="default"/>
        <w:sz w:val="20"/>
      </w:rPr>
    </w:lvl>
    <w:lvl w:ilvl="5" w:tplc="64323AC8" w:tentative="1">
      <w:start w:val="1"/>
      <w:numFmt w:val="bullet"/>
      <w:lvlText w:val=""/>
      <w:lvlJc w:val="left"/>
      <w:pPr>
        <w:tabs>
          <w:tab w:val="num" w:pos="4320"/>
        </w:tabs>
        <w:ind w:left="4320" w:hanging="360"/>
      </w:pPr>
      <w:rPr>
        <w:rFonts w:ascii="Wingdings" w:hAnsi="Wingdings" w:hint="default"/>
        <w:sz w:val="20"/>
      </w:rPr>
    </w:lvl>
    <w:lvl w:ilvl="6" w:tplc="655AA738" w:tentative="1">
      <w:start w:val="1"/>
      <w:numFmt w:val="bullet"/>
      <w:lvlText w:val=""/>
      <w:lvlJc w:val="left"/>
      <w:pPr>
        <w:tabs>
          <w:tab w:val="num" w:pos="5040"/>
        </w:tabs>
        <w:ind w:left="5040" w:hanging="360"/>
      </w:pPr>
      <w:rPr>
        <w:rFonts w:ascii="Wingdings" w:hAnsi="Wingdings" w:hint="default"/>
        <w:sz w:val="20"/>
      </w:rPr>
    </w:lvl>
    <w:lvl w:ilvl="7" w:tplc="94C6D51C" w:tentative="1">
      <w:start w:val="1"/>
      <w:numFmt w:val="bullet"/>
      <w:lvlText w:val=""/>
      <w:lvlJc w:val="left"/>
      <w:pPr>
        <w:tabs>
          <w:tab w:val="num" w:pos="5760"/>
        </w:tabs>
        <w:ind w:left="5760" w:hanging="360"/>
      </w:pPr>
      <w:rPr>
        <w:rFonts w:ascii="Wingdings" w:hAnsi="Wingdings" w:hint="default"/>
        <w:sz w:val="20"/>
      </w:rPr>
    </w:lvl>
    <w:lvl w:ilvl="8" w:tplc="199E3860"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950FAA"/>
    <w:multiLevelType w:val="hybridMultilevel"/>
    <w:tmpl w:val="1F3A5B26"/>
    <w:lvl w:ilvl="0" w:tplc="2E54A72A">
      <w:start w:val="1"/>
      <w:numFmt w:val="bullet"/>
      <w:lvlText w:val=""/>
      <w:lvlJc w:val="left"/>
      <w:pPr>
        <w:tabs>
          <w:tab w:val="num" w:pos="720"/>
        </w:tabs>
        <w:ind w:left="720" w:hanging="360"/>
      </w:pPr>
      <w:rPr>
        <w:rFonts w:ascii="Symbol" w:hAnsi="Symbol" w:hint="default"/>
        <w:sz w:val="20"/>
      </w:rPr>
    </w:lvl>
    <w:lvl w:ilvl="1" w:tplc="7F34573E" w:tentative="1">
      <w:start w:val="1"/>
      <w:numFmt w:val="bullet"/>
      <w:lvlText w:val="o"/>
      <w:lvlJc w:val="left"/>
      <w:pPr>
        <w:tabs>
          <w:tab w:val="num" w:pos="1440"/>
        </w:tabs>
        <w:ind w:left="1440" w:hanging="360"/>
      </w:pPr>
      <w:rPr>
        <w:rFonts w:ascii="Courier New" w:hAnsi="Courier New" w:hint="default"/>
        <w:sz w:val="20"/>
      </w:rPr>
    </w:lvl>
    <w:lvl w:ilvl="2" w:tplc="7BF265C2" w:tentative="1">
      <w:start w:val="1"/>
      <w:numFmt w:val="bullet"/>
      <w:lvlText w:val=""/>
      <w:lvlJc w:val="left"/>
      <w:pPr>
        <w:tabs>
          <w:tab w:val="num" w:pos="2160"/>
        </w:tabs>
        <w:ind w:left="2160" w:hanging="360"/>
      </w:pPr>
      <w:rPr>
        <w:rFonts w:ascii="Wingdings" w:hAnsi="Wingdings" w:hint="default"/>
        <w:sz w:val="20"/>
      </w:rPr>
    </w:lvl>
    <w:lvl w:ilvl="3" w:tplc="1C1CD548" w:tentative="1">
      <w:start w:val="1"/>
      <w:numFmt w:val="bullet"/>
      <w:lvlText w:val=""/>
      <w:lvlJc w:val="left"/>
      <w:pPr>
        <w:tabs>
          <w:tab w:val="num" w:pos="2880"/>
        </w:tabs>
        <w:ind w:left="2880" w:hanging="360"/>
      </w:pPr>
      <w:rPr>
        <w:rFonts w:ascii="Wingdings" w:hAnsi="Wingdings" w:hint="default"/>
        <w:sz w:val="20"/>
      </w:rPr>
    </w:lvl>
    <w:lvl w:ilvl="4" w:tplc="AE0EE552" w:tentative="1">
      <w:start w:val="1"/>
      <w:numFmt w:val="bullet"/>
      <w:lvlText w:val=""/>
      <w:lvlJc w:val="left"/>
      <w:pPr>
        <w:tabs>
          <w:tab w:val="num" w:pos="3600"/>
        </w:tabs>
        <w:ind w:left="3600" w:hanging="360"/>
      </w:pPr>
      <w:rPr>
        <w:rFonts w:ascii="Wingdings" w:hAnsi="Wingdings" w:hint="default"/>
        <w:sz w:val="20"/>
      </w:rPr>
    </w:lvl>
    <w:lvl w:ilvl="5" w:tplc="1D8AB3EA" w:tentative="1">
      <w:start w:val="1"/>
      <w:numFmt w:val="bullet"/>
      <w:lvlText w:val=""/>
      <w:lvlJc w:val="left"/>
      <w:pPr>
        <w:tabs>
          <w:tab w:val="num" w:pos="4320"/>
        </w:tabs>
        <w:ind w:left="4320" w:hanging="360"/>
      </w:pPr>
      <w:rPr>
        <w:rFonts w:ascii="Wingdings" w:hAnsi="Wingdings" w:hint="default"/>
        <w:sz w:val="20"/>
      </w:rPr>
    </w:lvl>
    <w:lvl w:ilvl="6" w:tplc="8FCCF900" w:tentative="1">
      <w:start w:val="1"/>
      <w:numFmt w:val="bullet"/>
      <w:lvlText w:val=""/>
      <w:lvlJc w:val="left"/>
      <w:pPr>
        <w:tabs>
          <w:tab w:val="num" w:pos="5040"/>
        </w:tabs>
        <w:ind w:left="5040" w:hanging="360"/>
      </w:pPr>
      <w:rPr>
        <w:rFonts w:ascii="Wingdings" w:hAnsi="Wingdings" w:hint="default"/>
        <w:sz w:val="20"/>
      </w:rPr>
    </w:lvl>
    <w:lvl w:ilvl="7" w:tplc="18BEA09E" w:tentative="1">
      <w:start w:val="1"/>
      <w:numFmt w:val="bullet"/>
      <w:lvlText w:val=""/>
      <w:lvlJc w:val="left"/>
      <w:pPr>
        <w:tabs>
          <w:tab w:val="num" w:pos="5760"/>
        </w:tabs>
        <w:ind w:left="5760" w:hanging="360"/>
      </w:pPr>
      <w:rPr>
        <w:rFonts w:ascii="Wingdings" w:hAnsi="Wingdings" w:hint="default"/>
        <w:sz w:val="20"/>
      </w:rPr>
    </w:lvl>
    <w:lvl w:ilvl="8" w:tplc="42EE078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D2077E"/>
    <w:multiLevelType w:val="hybridMultilevel"/>
    <w:tmpl w:val="2F96D9F0"/>
    <w:lvl w:ilvl="0" w:tplc="ED1E39C0">
      <w:start w:val="15"/>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3C3842"/>
    <w:multiLevelType w:val="hybridMultilevel"/>
    <w:tmpl w:val="E99A5174"/>
    <w:lvl w:ilvl="0" w:tplc="4048969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2854AC"/>
    <w:multiLevelType w:val="multilevel"/>
    <w:tmpl w:val="1B5E6F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E76F47"/>
    <w:multiLevelType w:val="hybridMultilevel"/>
    <w:tmpl w:val="843EAC04"/>
    <w:lvl w:ilvl="0" w:tplc="97BC8874">
      <w:start w:val="1"/>
      <w:numFmt w:val="bullet"/>
      <w:lvlText w:val=""/>
      <w:lvlJc w:val="left"/>
      <w:pPr>
        <w:tabs>
          <w:tab w:val="num" w:pos="1560"/>
        </w:tabs>
        <w:ind w:left="1560" w:hanging="360"/>
      </w:pPr>
      <w:rPr>
        <w:rFonts w:ascii="Symbol" w:hAnsi="Symbol" w:hint="default"/>
        <w:sz w:val="20"/>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5" w15:restartNumberingAfterBreak="0">
    <w:nsid w:val="574B1CA8"/>
    <w:multiLevelType w:val="hybridMultilevel"/>
    <w:tmpl w:val="8F563A7C"/>
    <w:lvl w:ilvl="0" w:tplc="97BC887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F70C1C"/>
    <w:multiLevelType w:val="multilevel"/>
    <w:tmpl w:val="80B078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F55EFB"/>
    <w:multiLevelType w:val="hybridMultilevel"/>
    <w:tmpl w:val="955E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FE25BE"/>
    <w:multiLevelType w:val="hybridMultilevel"/>
    <w:tmpl w:val="44BC3C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D5775"/>
    <w:multiLevelType w:val="multilevel"/>
    <w:tmpl w:val="BAA6F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7F13B1"/>
    <w:multiLevelType w:val="hybridMultilevel"/>
    <w:tmpl w:val="366E78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730EAA"/>
    <w:multiLevelType w:val="singleLevel"/>
    <w:tmpl w:val="F12E1A72"/>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76556BC7"/>
    <w:multiLevelType w:val="multilevel"/>
    <w:tmpl w:val="FE165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B721B1"/>
    <w:multiLevelType w:val="hybridMultilevel"/>
    <w:tmpl w:val="ED5EC928"/>
    <w:lvl w:ilvl="0" w:tplc="97BC887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9D2587"/>
    <w:multiLevelType w:val="hybridMultilevel"/>
    <w:tmpl w:val="81B8E53A"/>
    <w:lvl w:ilvl="0" w:tplc="0809000B">
      <w:start w:val="1"/>
      <w:numFmt w:val="bullet"/>
      <w:lvlText w:val=""/>
      <w:lvlJc w:val="left"/>
      <w:pPr>
        <w:ind w:left="764" w:hanging="360"/>
      </w:pPr>
      <w:rPr>
        <w:rFonts w:ascii="Wingdings" w:hAnsi="Wingdings" w:hint="default"/>
      </w:rPr>
    </w:lvl>
    <w:lvl w:ilvl="1" w:tplc="FFFFFFFF" w:tentative="1">
      <w:start w:val="1"/>
      <w:numFmt w:val="bullet"/>
      <w:lvlText w:val="o"/>
      <w:lvlJc w:val="left"/>
      <w:pPr>
        <w:ind w:left="1484" w:hanging="360"/>
      </w:pPr>
      <w:rPr>
        <w:rFonts w:ascii="Wingdings" w:hAnsi="Wingdings"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25" w15:restartNumberingAfterBreak="0">
    <w:nsid w:val="780D4F12"/>
    <w:multiLevelType w:val="hybridMultilevel"/>
    <w:tmpl w:val="75A225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D328A3"/>
    <w:multiLevelType w:val="hybridMultilevel"/>
    <w:tmpl w:val="3B547614"/>
    <w:lvl w:ilvl="0" w:tplc="0809000B">
      <w:start w:val="1"/>
      <w:numFmt w:val="bullet"/>
      <w:lvlText w:val=""/>
      <w:lvlJc w:val="left"/>
      <w:pPr>
        <w:ind w:left="764" w:hanging="360"/>
      </w:pPr>
      <w:rPr>
        <w:rFonts w:ascii="Wingdings" w:hAnsi="Wingdings"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num w:numId="1" w16cid:durableId="1379358526">
    <w:abstractNumId w:val="21"/>
  </w:num>
  <w:num w:numId="2" w16cid:durableId="1089889891">
    <w:abstractNumId w:val="11"/>
  </w:num>
  <w:num w:numId="3" w16cid:durableId="985013116">
    <w:abstractNumId w:val="19"/>
  </w:num>
  <w:num w:numId="4" w16cid:durableId="817037666">
    <w:abstractNumId w:val="8"/>
  </w:num>
  <w:num w:numId="5" w16cid:durableId="1632441800">
    <w:abstractNumId w:val="13"/>
  </w:num>
  <w:num w:numId="6" w16cid:durableId="1676573700">
    <w:abstractNumId w:val="5"/>
  </w:num>
  <w:num w:numId="7" w16cid:durableId="1178152623">
    <w:abstractNumId w:val="16"/>
  </w:num>
  <w:num w:numId="8" w16cid:durableId="1378117156">
    <w:abstractNumId w:val="22"/>
  </w:num>
  <w:num w:numId="9" w16cid:durableId="1453984149">
    <w:abstractNumId w:val="18"/>
  </w:num>
  <w:num w:numId="10" w16cid:durableId="2074427490">
    <w:abstractNumId w:val="26"/>
  </w:num>
  <w:num w:numId="11" w16cid:durableId="405997316">
    <w:abstractNumId w:val="25"/>
  </w:num>
  <w:num w:numId="12" w16cid:durableId="134758307">
    <w:abstractNumId w:val="1"/>
  </w:num>
  <w:num w:numId="13" w16cid:durableId="92165940">
    <w:abstractNumId w:val="24"/>
  </w:num>
  <w:num w:numId="14" w16cid:durableId="1418282487">
    <w:abstractNumId w:val="12"/>
  </w:num>
  <w:num w:numId="15" w16cid:durableId="1278100354">
    <w:abstractNumId w:val="3"/>
  </w:num>
  <w:num w:numId="16" w16cid:durableId="1402824754">
    <w:abstractNumId w:val="6"/>
  </w:num>
  <w:num w:numId="17" w16cid:durableId="1930457207">
    <w:abstractNumId w:val="9"/>
  </w:num>
  <w:num w:numId="18" w16cid:durableId="848065315">
    <w:abstractNumId w:val="2"/>
  </w:num>
  <w:num w:numId="19" w16cid:durableId="1517381324">
    <w:abstractNumId w:val="10"/>
  </w:num>
  <w:num w:numId="20" w16cid:durableId="2052340767">
    <w:abstractNumId w:val="20"/>
  </w:num>
  <w:num w:numId="21" w16cid:durableId="1757021572">
    <w:abstractNumId w:val="17"/>
  </w:num>
  <w:num w:numId="22" w16cid:durableId="2047287987">
    <w:abstractNumId w:val="7"/>
  </w:num>
  <w:num w:numId="23" w16cid:durableId="148179510">
    <w:abstractNumId w:val="4"/>
  </w:num>
  <w:num w:numId="24" w16cid:durableId="92484360">
    <w:abstractNumId w:val="23"/>
  </w:num>
  <w:num w:numId="25" w16cid:durableId="268634211">
    <w:abstractNumId w:val="14"/>
  </w:num>
  <w:num w:numId="26" w16cid:durableId="420176507">
    <w:abstractNumId w:val="15"/>
  </w:num>
  <w:num w:numId="27" w16cid:durableId="1082028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ECA"/>
    <w:rsid w:val="00004705"/>
    <w:rsid w:val="000235E0"/>
    <w:rsid w:val="00031FAB"/>
    <w:rsid w:val="000557F7"/>
    <w:rsid w:val="0006698F"/>
    <w:rsid w:val="00071BF2"/>
    <w:rsid w:val="00085FDC"/>
    <w:rsid w:val="00095651"/>
    <w:rsid w:val="000A0003"/>
    <w:rsid w:val="000A5654"/>
    <w:rsid w:val="000B2DC6"/>
    <w:rsid w:val="000F0941"/>
    <w:rsid w:val="000F2D52"/>
    <w:rsid w:val="0014219C"/>
    <w:rsid w:val="001547A0"/>
    <w:rsid w:val="00155BBB"/>
    <w:rsid w:val="00167A53"/>
    <w:rsid w:val="001B3C1D"/>
    <w:rsid w:val="002060EF"/>
    <w:rsid w:val="00241641"/>
    <w:rsid w:val="00256138"/>
    <w:rsid w:val="00291E31"/>
    <w:rsid w:val="002B1513"/>
    <w:rsid w:val="002C3EF4"/>
    <w:rsid w:val="002D7D64"/>
    <w:rsid w:val="002E3356"/>
    <w:rsid w:val="00320483"/>
    <w:rsid w:val="00341D5D"/>
    <w:rsid w:val="00383E4A"/>
    <w:rsid w:val="003951F0"/>
    <w:rsid w:val="003A2157"/>
    <w:rsid w:val="003C4D97"/>
    <w:rsid w:val="003C6617"/>
    <w:rsid w:val="00403361"/>
    <w:rsid w:val="0040651A"/>
    <w:rsid w:val="0042072B"/>
    <w:rsid w:val="00427483"/>
    <w:rsid w:val="004A17F6"/>
    <w:rsid w:val="004B2AC0"/>
    <w:rsid w:val="004C45E6"/>
    <w:rsid w:val="00507D66"/>
    <w:rsid w:val="00513DED"/>
    <w:rsid w:val="005185CE"/>
    <w:rsid w:val="005C5B9E"/>
    <w:rsid w:val="005E356D"/>
    <w:rsid w:val="00610648"/>
    <w:rsid w:val="00624BD5"/>
    <w:rsid w:val="006741A8"/>
    <w:rsid w:val="006A6DE6"/>
    <w:rsid w:val="006B2199"/>
    <w:rsid w:val="006C2A6E"/>
    <w:rsid w:val="006F7E14"/>
    <w:rsid w:val="007450A4"/>
    <w:rsid w:val="00771C26"/>
    <w:rsid w:val="007960C8"/>
    <w:rsid w:val="007D7516"/>
    <w:rsid w:val="007E00BE"/>
    <w:rsid w:val="007E6D32"/>
    <w:rsid w:val="007F0AA7"/>
    <w:rsid w:val="00810ECA"/>
    <w:rsid w:val="00871E30"/>
    <w:rsid w:val="00884DA6"/>
    <w:rsid w:val="008D493B"/>
    <w:rsid w:val="00904CD0"/>
    <w:rsid w:val="00906FE9"/>
    <w:rsid w:val="00911741"/>
    <w:rsid w:val="0095709F"/>
    <w:rsid w:val="009A048C"/>
    <w:rsid w:val="009B19AF"/>
    <w:rsid w:val="009C2603"/>
    <w:rsid w:val="009E0E54"/>
    <w:rsid w:val="009E17A9"/>
    <w:rsid w:val="009F16FE"/>
    <w:rsid w:val="00A224C8"/>
    <w:rsid w:val="00A42741"/>
    <w:rsid w:val="00A46ECF"/>
    <w:rsid w:val="00AB7267"/>
    <w:rsid w:val="00AC795A"/>
    <w:rsid w:val="00AD60DB"/>
    <w:rsid w:val="00B22295"/>
    <w:rsid w:val="00B24CEA"/>
    <w:rsid w:val="00B266F6"/>
    <w:rsid w:val="00B429A1"/>
    <w:rsid w:val="00B6687A"/>
    <w:rsid w:val="00BA27B7"/>
    <w:rsid w:val="00C17982"/>
    <w:rsid w:val="00C36550"/>
    <w:rsid w:val="00C45CB3"/>
    <w:rsid w:val="00C855EE"/>
    <w:rsid w:val="00C9228B"/>
    <w:rsid w:val="00C96EA3"/>
    <w:rsid w:val="00CD0962"/>
    <w:rsid w:val="00CD604F"/>
    <w:rsid w:val="00CE69FF"/>
    <w:rsid w:val="00D139CA"/>
    <w:rsid w:val="00D14857"/>
    <w:rsid w:val="00D26B99"/>
    <w:rsid w:val="00D279FA"/>
    <w:rsid w:val="00D32E18"/>
    <w:rsid w:val="00D653E8"/>
    <w:rsid w:val="00D67829"/>
    <w:rsid w:val="00D719DE"/>
    <w:rsid w:val="00D73F16"/>
    <w:rsid w:val="00D7431F"/>
    <w:rsid w:val="00D95C33"/>
    <w:rsid w:val="00DA0C3E"/>
    <w:rsid w:val="00DA7AF9"/>
    <w:rsid w:val="00DD16C5"/>
    <w:rsid w:val="00E1295C"/>
    <w:rsid w:val="00E54ACE"/>
    <w:rsid w:val="00EA773E"/>
    <w:rsid w:val="00EB79C0"/>
    <w:rsid w:val="00ED7692"/>
    <w:rsid w:val="00EE2ED8"/>
    <w:rsid w:val="00EE7518"/>
    <w:rsid w:val="00EE7BF6"/>
    <w:rsid w:val="00F0625D"/>
    <w:rsid w:val="00F1767C"/>
    <w:rsid w:val="00F222D3"/>
    <w:rsid w:val="00FC18CD"/>
    <w:rsid w:val="00FC49A4"/>
    <w:rsid w:val="031CD70A"/>
    <w:rsid w:val="0827880C"/>
    <w:rsid w:val="0B234452"/>
    <w:rsid w:val="0D13144F"/>
    <w:rsid w:val="0E3DFBB7"/>
    <w:rsid w:val="0EF26DD9"/>
    <w:rsid w:val="0FA74868"/>
    <w:rsid w:val="101EA31A"/>
    <w:rsid w:val="13C51555"/>
    <w:rsid w:val="1744A089"/>
    <w:rsid w:val="1781AB22"/>
    <w:rsid w:val="19F6DC89"/>
    <w:rsid w:val="1DD331D8"/>
    <w:rsid w:val="1DFBAF0E"/>
    <w:rsid w:val="1EF494BE"/>
    <w:rsid w:val="1F9BC7F5"/>
    <w:rsid w:val="1FA3AC93"/>
    <w:rsid w:val="22CCCBDA"/>
    <w:rsid w:val="2455E77F"/>
    <w:rsid w:val="25FEDB3E"/>
    <w:rsid w:val="27606A7D"/>
    <w:rsid w:val="2AAFD806"/>
    <w:rsid w:val="2C657092"/>
    <w:rsid w:val="2E7FE3BA"/>
    <w:rsid w:val="2F30F30F"/>
    <w:rsid w:val="31363843"/>
    <w:rsid w:val="34760EE2"/>
    <w:rsid w:val="36505226"/>
    <w:rsid w:val="36C588F1"/>
    <w:rsid w:val="374D4B46"/>
    <w:rsid w:val="3A25D79C"/>
    <w:rsid w:val="3D53E4B7"/>
    <w:rsid w:val="4150C1DD"/>
    <w:rsid w:val="4780ABFD"/>
    <w:rsid w:val="483DDCA5"/>
    <w:rsid w:val="4DC38713"/>
    <w:rsid w:val="4DCDEC2F"/>
    <w:rsid w:val="51ED6C84"/>
    <w:rsid w:val="54701550"/>
    <w:rsid w:val="55440811"/>
    <w:rsid w:val="56920C2A"/>
    <w:rsid w:val="5859CDD1"/>
    <w:rsid w:val="590498F1"/>
    <w:rsid w:val="5A5516CA"/>
    <w:rsid w:val="5B8594E9"/>
    <w:rsid w:val="5B9A2138"/>
    <w:rsid w:val="5C85F064"/>
    <w:rsid w:val="5FA240A0"/>
    <w:rsid w:val="6127A37E"/>
    <w:rsid w:val="6454D402"/>
    <w:rsid w:val="68CCF1EC"/>
    <w:rsid w:val="6C1A950E"/>
    <w:rsid w:val="6C471799"/>
    <w:rsid w:val="711A88BC"/>
    <w:rsid w:val="728BBFA6"/>
    <w:rsid w:val="75303C76"/>
    <w:rsid w:val="75F93ECA"/>
    <w:rsid w:val="7658101F"/>
    <w:rsid w:val="7B0E2F34"/>
    <w:rsid w:val="7EF7A5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1B343"/>
  <w15:chartTrackingRefBased/>
  <w15:docId w15:val="{407D5C66-83F2-4A54-8178-F23A23CB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D653E8"/>
    <w:rPr>
      <w:rFonts w:ascii="Segoe UI" w:hAnsi="Segoe UI" w:cs="Segoe UI"/>
      <w:sz w:val="18"/>
      <w:szCs w:val="18"/>
    </w:rPr>
  </w:style>
  <w:style w:type="character" w:customStyle="1" w:styleId="BalloonTextChar">
    <w:name w:val="Balloon Text Char"/>
    <w:link w:val="BalloonText"/>
    <w:rsid w:val="00D653E8"/>
    <w:rPr>
      <w:rFonts w:ascii="Segoe UI" w:hAnsi="Segoe UI" w:cs="Segoe UI"/>
      <w:sz w:val="18"/>
      <w:szCs w:val="18"/>
      <w:lang w:val="en-US" w:eastAsia="en-US"/>
    </w:rPr>
  </w:style>
  <w:style w:type="paragraph" w:customStyle="1" w:styleId="paragraph">
    <w:name w:val="paragraph"/>
    <w:basedOn w:val="Normal"/>
    <w:rsid w:val="009E0E54"/>
    <w:pPr>
      <w:spacing w:before="100" w:beforeAutospacing="1" w:after="100" w:afterAutospacing="1"/>
    </w:pPr>
    <w:rPr>
      <w:szCs w:val="24"/>
      <w:lang w:val="en-GB" w:eastAsia="en-GB"/>
    </w:rPr>
  </w:style>
  <w:style w:type="character" w:customStyle="1" w:styleId="normaltextrun">
    <w:name w:val="normaltextrun"/>
    <w:rsid w:val="009E0E54"/>
  </w:style>
  <w:style w:type="character" w:customStyle="1" w:styleId="eop">
    <w:name w:val="eop"/>
    <w:rsid w:val="009E0E54"/>
  </w:style>
  <w:style w:type="table" w:styleId="TableGrid">
    <w:name w:val="Table Grid"/>
    <w:basedOn w:val="TableNormal"/>
    <w:rsid w:val="00DD1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56D"/>
    <w:pPr>
      <w:ind w:left="720"/>
      <w:contextualSpacing/>
    </w:pPr>
    <w:rPr>
      <w:rFonts w:ascii="Calibri" w:hAnsi="Calibri"/>
      <w:sz w:val="22"/>
      <w:szCs w:val="22"/>
      <w:lang w:val="en-GB" w:eastAsia="en-GB"/>
    </w:rPr>
  </w:style>
  <w:style w:type="paragraph" w:customStyle="1" w:styleId="Default">
    <w:name w:val="Default"/>
    <w:rsid w:val="000B2DC6"/>
    <w:pPr>
      <w:autoSpaceDE w:val="0"/>
      <w:autoSpaceDN w:val="0"/>
      <w:adjustRightInd w:val="0"/>
    </w:pPr>
    <w:rPr>
      <w:rFonts w:ascii="Calibri" w:eastAsia="Calibri" w:hAnsi="Calibri" w:cs="Calibri"/>
      <w:color w:val="000000"/>
      <w:sz w:val="24"/>
      <w:szCs w:val="24"/>
      <w:lang w:val="en-GB" w:eastAsia="en-US"/>
    </w:rPr>
  </w:style>
  <w:style w:type="paragraph" w:styleId="NormalWeb">
    <w:name w:val="Normal (Web)"/>
    <w:basedOn w:val="Normal"/>
    <w:rsid w:val="00E54ACE"/>
    <w:pPr>
      <w:spacing w:before="100" w:beforeAutospacing="1" w:after="100" w:afterAutospacing="1"/>
    </w:pPr>
    <w:rPr>
      <w:rFonts w:ascii="Arial Unicode MS" w:eastAsia="Arial Unicode MS" w:hAnsi="Arial Unicode MS" w:cs="Arial Unicode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069662">
      <w:bodyDiv w:val="1"/>
      <w:marLeft w:val="0"/>
      <w:marRight w:val="0"/>
      <w:marTop w:val="0"/>
      <w:marBottom w:val="0"/>
      <w:divBdr>
        <w:top w:val="none" w:sz="0" w:space="0" w:color="auto"/>
        <w:left w:val="none" w:sz="0" w:space="0" w:color="auto"/>
        <w:bottom w:val="none" w:sz="0" w:space="0" w:color="auto"/>
        <w:right w:val="none" w:sz="0" w:space="0" w:color="auto"/>
      </w:divBdr>
      <w:divsChild>
        <w:div w:id="86389309">
          <w:marLeft w:val="0"/>
          <w:marRight w:val="0"/>
          <w:marTop w:val="0"/>
          <w:marBottom w:val="0"/>
          <w:divBdr>
            <w:top w:val="none" w:sz="0" w:space="0" w:color="auto"/>
            <w:left w:val="none" w:sz="0" w:space="0" w:color="auto"/>
            <w:bottom w:val="none" w:sz="0" w:space="0" w:color="auto"/>
            <w:right w:val="none" w:sz="0" w:space="0" w:color="auto"/>
          </w:divBdr>
        </w:div>
        <w:div w:id="210577145">
          <w:marLeft w:val="0"/>
          <w:marRight w:val="0"/>
          <w:marTop w:val="0"/>
          <w:marBottom w:val="0"/>
          <w:divBdr>
            <w:top w:val="none" w:sz="0" w:space="0" w:color="auto"/>
            <w:left w:val="none" w:sz="0" w:space="0" w:color="auto"/>
            <w:bottom w:val="none" w:sz="0" w:space="0" w:color="auto"/>
            <w:right w:val="none" w:sz="0" w:space="0" w:color="auto"/>
          </w:divBdr>
        </w:div>
        <w:div w:id="660038618">
          <w:marLeft w:val="0"/>
          <w:marRight w:val="0"/>
          <w:marTop w:val="0"/>
          <w:marBottom w:val="0"/>
          <w:divBdr>
            <w:top w:val="none" w:sz="0" w:space="0" w:color="auto"/>
            <w:left w:val="none" w:sz="0" w:space="0" w:color="auto"/>
            <w:bottom w:val="none" w:sz="0" w:space="0" w:color="auto"/>
            <w:right w:val="none" w:sz="0" w:space="0" w:color="auto"/>
          </w:divBdr>
        </w:div>
        <w:div w:id="839198939">
          <w:marLeft w:val="0"/>
          <w:marRight w:val="0"/>
          <w:marTop w:val="0"/>
          <w:marBottom w:val="0"/>
          <w:divBdr>
            <w:top w:val="none" w:sz="0" w:space="0" w:color="auto"/>
            <w:left w:val="none" w:sz="0" w:space="0" w:color="auto"/>
            <w:bottom w:val="none" w:sz="0" w:space="0" w:color="auto"/>
            <w:right w:val="none" w:sz="0" w:space="0" w:color="auto"/>
          </w:divBdr>
        </w:div>
        <w:div w:id="928929034">
          <w:marLeft w:val="0"/>
          <w:marRight w:val="0"/>
          <w:marTop w:val="0"/>
          <w:marBottom w:val="0"/>
          <w:divBdr>
            <w:top w:val="none" w:sz="0" w:space="0" w:color="auto"/>
            <w:left w:val="none" w:sz="0" w:space="0" w:color="auto"/>
            <w:bottom w:val="none" w:sz="0" w:space="0" w:color="auto"/>
            <w:right w:val="none" w:sz="0" w:space="0" w:color="auto"/>
          </w:divBdr>
        </w:div>
        <w:div w:id="1386634835">
          <w:marLeft w:val="0"/>
          <w:marRight w:val="0"/>
          <w:marTop w:val="0"/>
          <w:marBottom w:val="0"/>
          <w:divBdr>
            <w:top w:val="none" w:sz="0" w:space="0" w:color="auto"/>
            <w:left w:val="none" w:sz="0" w:space="0" w:color="auto"/>
            <w:bottom w:val="none" w:sz="0" w:space="0" w:color="auto"/>
            <w:right w:val="none" w:sz="0" w:space="0" w:color="auto"/>
          </w:divBdr>
        </w:div>
        <w:div w:id="1466779051">
          <w:marLeft w:val="0"/>
          <w:marRight w:val="0"/>
          <w:marTop w:val="0"/>
          <w:marBottom w:val="0"/>
          <w:divBdr>
            <w:top w:val="none" w:sz="0" w:space="0" w:color="auto"/>
            <w:left w:val="none" w:sz="0" w:space="0" w:color="auto"/>
            <w:bottom w:val="none" w:sz="0" w:space="0" w:color="auto"/>
            <w:right w:val="none" w:sz="0" w:space="0" w:color="auto"/>
          </w:divBdr>
        </w:div>
      </w:divsChild>
    </w:div>
    <w:div w:id="1835412921">
      <w:bodyDiv w:val="1"/>
      <w:marLeft w:val="0"/>
      <w:marRight w:val="0"/>
      <w:marTop w:val="0"/>
      <w:marBottom w:val="0"/>
      <w:divBdr>
        <w:top w:val="none" w:sz="0" w:space="0" w:color="auto"/>
        <w:left w:val="none" w:sz="0" w:space="0" w:color="auto"/>
        <w:bottom w:val="none" w:sz="0" w:space="0" w:color="auto"/>
        <w:right w:val="none" w:sz="0" w:space="0" w:color="auto"/>
      </w:divBdr>
      <w:divsChild>
        <w:div w:id="335303788">
          <w:marLeft w:val="0"/>
          <w:marRight w:val="0"/>
          <w:marTop w:val="0"/>
          <w:marBottom w:val="0"/>
          <w:divBdr>
            <w:top w:val="none" w:sz="0" w:space="0" w:color="auto"/>
            <w:left w:val="none" w:sz="0" w:space="0" w:color="auto"/>
            <w:bottom w:val="none" w:sz="0" w:space="0" w:color="auto"/>
            <w:right w:val="none" w:sz="0" w:space="0" w:color="auto"/>
          </w:divBdr>
          <w:divsChild>
            <w:div w:id="879442845">
              <w:marLeft w:val="0"/>
              <w:marRight w:val="0"/>
              <w:marTop w:val="0"/>
              <w:marBottom w:val="0"/>
              <w:divBdr>
                <w:top w:val="none" w:sz="0" w:space="0" w:color="auto"/>
                <w:left w:val="none" w:sz="0" w:space="0" w:color="auto"/>
                <w:bottom w:val="none" w:sz="0" w:space="0" w:color="auto"/>
                <w:right w:val="none" w:sz="0" w:space="0" w:color="auto"/>
              </w:divBdr>
            </w:div>
          </w:divsChild>
        </w:div>
        <w:div w:id="340357650">
          <w:marLeft w:val="0"/>
          <w:marRight w:val="0"/>
          <w:marTop w:val="0"/>
          <w:marBottom w:val="0"/>
          <w:divBdr>
            <w:top w:val="none" w:sz="0" w:space="0" w:color="auto"/>
            <w:left w:val="none" w:sz="0" w:space="0" w:color="auto"/>
            <w:bottom w:val="none" w:sz="0" w:space="0" w:color="auto"/>
            <w:right w:val="none" w:sz="0" w:space="0" w:color="auto"/>
          </w:divBdr>
          <w:divsChild>
            <w:div w:id="1001276381">
              <w:marLeft w:val="0"/>
              <w:marRight w:val="0"/>
              <w:marTop w:val="0"/>
              <w:marBottom w:val="0"/>
              <w:divBdr>
                <w:top w:val="none" w:sz="0" w:space="0" w:color="auto"/>
                <w:left w:val="none" w:sz="0" w:space="0" w:color="auto"/>
                <w:bottom w:val="none" w:sz="0" w:space="0" w:color="auto"/>
                <w:right w:val="none" w:sz="0" w:space="0" w:color="auto"/>
              </w:divBdr>
            </w:div>
          </w:divsChild>
        </w:div>
        <w:div w:id="656955012">
          <w:marLeft w:val="0"/>
          <w:marRight w:val="0"/>
          <w:marTop w:val="0"/>
          <w:marBottom w:val="0"/>
          <w:divBdr>
            <w:top w:val="none" w:sz="0" w:space="0" w:color="auto"/>
            <w:left w:val="none" w:sz="0" w:space="0" w:color="auto"/>
            <w:bottom w:val="none" w:sz="0" w:space="0" w:color="auto"/>
            <w:right w:val="none" w:sz="0" w:space="0" w:color="auto"/>
          </w:divBdr>
          <w:divsChild>
            <w:div w:id="1237670873">
              <w:marLeft w:val="0"/>
              <w:marRight w:val="0"/>
              <w:marTop w:val="0"/>
              <w:marBottom w:val="0"/>
              <w:divBdr>
                <w:top w:val="none" w:sz="0" w:space="0" w:color="auto"/>
                <w:left w:val="none" w:sz="0" w:space="0" w:color="auto"/>
                <w:bottom w:val="none" w:sz="0" w:space="0" w:color="auto"/>
                <w:right w:val="none" w:sz="0" w:space="0" w:color="auto"/>
              </w:divBdr>
            </w:div>
          </w:divsChild>
        </w:div>
        <w:div w:id="883252969">
          <w:marLeft w:val="0"/>
          <w:marRight w:val="0"/>
          <w:marTop w:val="0"/>
          <w:marBottom w:val="0"/>
          <w:divBdr>
            <w:top w:val="none" w:sz="0" w:space="0" w:color="auto"/>
            <w:left w:val="none" w:sz="0" w:space="0" w:color="auto"/>
            <w:bottom w:val="none" w:sz="0" w:space="0" w:color="auto"/>
            <w:right w:val="none" w:sz="0" w:space="0" w:color="auto"/>
          </w:divBdr>
          <w:divsChild>
            <w:div w:id="652442774">
              <w:marLeft w:val="0"/>
              <w:marRight w:val="0"/>
              <w:marTop w:val="0"/>
              <w:marBottom w:val="0"/>
              <w:divBdr>
                <w:top w:val="none" w:sz="0" w:space="0" w:color="auto"/>
                <w:left w:val="none" w:sz="0" w:space="0" w:color="auto"/>
                <w:bottom w:val="none" w:sz="0" w:space="0" w:color="auto"/>
                <w:right w:val="none" w:sz="0" w:space="0" w:color="auto"/>
              </w:divBdr>
            </w:div>
          </w:divsChild>
        </w:div>
        <w:div w:id="953249515">
          <w:marLeft w:val="0"/>
          <w:marRight w:val="0"/>
          <w:marTop w:val="0"/>
          <w:marBottom w:val="0"/>
          <w:divBdr>
            <w:top w:val="none" w:sz="0" w:space="0" w:color="auto"/>
            <w:left w:val="none" w:sz="0" w:space="0" w:color="auto"/>
            <w:bottom w:val="none" w:sz="0" w:space="0" w:color="auto"/>
            <w:right w:val="none" w:sz="0" w:space="0" w:color="auto"/>
          </w:divBdr>
          <w:divsChild>
            <w:div w:id="758871049">
              <w:marLeft w:val="0"/>
              <w:marRight w:val="0"/>
              <w:marTop w:val="0"/>
              <w:marBottom w:val="0"/>
              <w:divBdr>
                <w:top w:val="none" w:sz="0" w:space="0" w:color="auto"/>
                <w:left w:val="none" w:sz="0" w:space="0" w:color="auto"/>
                <w:bottom w:val="none" w:sz="0" w:space="0" w:color="auto"/>
                <w:right w:val="none" w:sz="0" w:space="0" w:color="auto"/>
              </w:divBdr>
            </w:div>
          </w:divsChild>
        </w:div>
        <w:div w:id="1088696933">
          <w:marLeft w:val="0"/>
          <w:marRight w:val="0"/>
          <w:marTop w:val="0"/>
          <w:marBottom w:val="0"/>
          <w:divBdr>
            <w:top w:val="none" w:sz="0" w:space="0" w:color="auto"/>
            <w:left w:val="none" w:sz="0" w:space="0" w:color="auto"/>
            <w:bottom w:val="none" w:sz="0" w:space="0" w:color="auto"/>
            <w:right w:val="none" w:sz="0" w:space="0" w:color="auto"/>
          </w:divBdr>
          <w:divsChild>
            <w:div w:id="1265729390">
              <w:marLeft w:val="0"/>
              <w:marRight w:val="0"/>
              <w:marTop w:val="0"/>
              <w:marBottom w:val="0"/>
              <w:divBdr>
                <w:top w:val="none" w:sz="0" w:space="0" w:color="auto"/>
                <w:left w:val="none" w:sz="0" w:space="0" w:color="auto"/>
                <w:bottom w:val="none" w:sz="0" w:space="0" w:color="auto"/>
                <w:right w:val="none" w:sz="0" w:space="0" w:color="auto"/>
              </w:divBdr>
            </w:div>
          </w:divsChild>
        </w:div>
        <w:div w:id="1210653937">
          <w:marLeft w:val="0"/>
          <w:marRight w:val="0"/>
          <w:marTop w:val="0"/>
          <w:marBottom w:val="0"/>
          <w:divBdr>
            <w:top w:val="none" w:sz="0" w:space="0" w:color="auto"/>
            <w:left w:val="none" w:sz="0" w:space="0" w:color="auto"/>
            <w:bottom w:val="none" w:sz="0" w:space="0" w:color="auto"/>
            <w:right w:val="none" w:sz="0" w:space="0" w:color="auto"/>
          </w:divBdr>
          <w:divsChild>
            <w:div w:id="1273439396">
              <w:marLeft w:val="0"/>
              <w:marRight w:val="0"/>
              <w:marTop w:val="0"/>
              <w:marBottom w:val="0"/>
              <w:divBdr>
                <w:top w:val="none" w:sz="0" w:space="0" w:color="auto"/>
                <w:left w:val="none" w:sz="0" w:space="0" w:color="auto"/>
                <w:bottom w:val="none" w:sz="0" w:space="0" w:color="auto"/>
                <w:right w:val="none" w:sz="0" w:space="0" w:color="auto"/>
              </w:divBdr>
            </w:div>
          </w:divsChild>
        </w:div>
        <w:div w:id="1280141028">
          <w:marLeft w:val="0"/>
          <w:marRight w:val="0"/>
          <w:marTop w:val="0"/>
          <w:marBottom w:val="0"/>
          <w:divBdr>
            <w:top w:val="none" w:sz="0" w:space="0" w:color="auto"/>
            <w:left w:val="none" w:sz="0" w:space="0" w:color="auto"/>
            <w:bottom w:val="none" w:sz="0" w:space="0" w:color="auto"/>
            <w:right w:val="none" w:sz="0" w:space="0" w:color="auto"/>
          </w:divBdr>
          <w:divsChild>
            <w:div w:id="521361836">
              <w:marLeft w:val="0"/>
              <w:marRight w:val="0"/>
              <w:marTop w:val="0"/>
              <w:marBottom w:val="0"/>
              <w:divBdr>
                <w:top w:val="none" w:sz="0" w:space="0" w:color="auto"/>
                <w:left w:val="none" w:sz="0" w:space="0" w:color="auto"/>
                <w:bottom w:val="none" w:sz="0" w:space="0" w:color="auto"/>
                <w:right w:val="none" w:sz="0" w:space="0" w:color="auto"/>
              </w:divBdr>
            </w:div>
          </w:divsChild>
        </w:div>
        <w:div w:id="1432823878">
          <w:marLeft w:val="0"/>
          <w:marRight w:val="0"/>
          <w:marTop w:val="0"/>
          <w:marBottom w:val="0"/>
          <w:divBdr>
            <w:top w:val="none" w:sz="0" w:space="0" w:color="auto"/>
            <w:left w:val="none" w:sz="0" w:space="0" w:color="auto"/>
            <w:bottom w:val="none" w:sz="0" w:space="0" w:color="auto"/>
            <w:right w:val="none" w:sz="0" w:space="0" w:color="auto"/>
          </w:divBdr>
          <w:divsChild>
            <w:div w:id="1592736461">
              <w:marLeft w:val="0"/>
              <w:marRight w:val="0"/>
              <w:marTop w:val="0"/>
              <w:marBottom w:val="0"/>
              <w:divBdr>
                <w:top w:val="none" w:sz="0" w:space="0" w:color="auto"/>
                <w:left w:val="none" w:sz="0" w:space="0" w:color="auto"/>
                <w:bottom w:val="none" w:sz="0" w:space="0" w:color="auto"/>
                <w:right w:val="none" w:sz="0" w:space="0" w:color="auto"/>
              </w:divBdr>
            </w:div>
          </w:divsChild>
        </w:div>
        <w:div w:id="1455366571">
          <w:marLeft w:val="0"/>
          <w:marRight w:val="0"/>
          <w:marTop w:val="0"/>
          <w:marBottom w:val="0"/>
          <w:divBdr>
            <w:top w:val="none" w:sz="0" w:space="0" w:color="auto"/>
            <w:left w:val="none" w:sz="0" w:space="0" w:color="auto"/>
            <w:bottom w:val="none" w:sz="0" w:space="0" w:color="auto"/>
            <w:right w:val="none" w:sz="0" w:space="0" w:color="auto"/>
          </w:divBdr>
          <w:divsChild>
            <w:div w:id="1857695126">
              <w:marLeft w:val="0"/>
              <w:marRight w:val="0"/>
              <w:marTop w:val="0"/>
              <w:marBottom w:val="0"/>
              <w:divBdr>
                <w:top w:val="none" w:sz="0" w:space="0" w:color="auto"/>
                <w:left w:val="none" w:sz="0" w:space="0" w:color="auto"/>
                <w:bottom w:val="none" w:sz="0" w:space="0" w:color="auto"/>
                <w:right w:val="none" w:sz="0" w:space="0" w:color="auto"/>
              </w:divBdr>
            </w:div>
          </w:divsChild>
        </w:div>
        <w:div w:id="1588883092">
          <w:marLeft w:val="0"/>
          <w:marRight w:val="0"/>
          <w:marTop w:val="0"/>
          <w:marBottom w:val="0"/>
          <w:divBdr>
            <w:top w:val="none" w:sz="0" w:space="0" w:color="auto"/>
            <w:left w:val="none" w:sz="0" w:space="0" w:color="auto"/>
            <w:bottom w:val="none" w:sz="0" w:space="0" w:color="auto"/>
            <w:right w:val="none" w:sz="0" w:space="0" w:color="auto"/>
          </w:divBdr>
          <w:divsChild>
            <w:div w:id="1740249492">
              <w:marLeft w:val="0"/>
              <w:marRight w:val="0"/>
              <w:marTop w:val="0"/>
              <w:marBottom w:val="0"/>
              <w:divBdr>
                <w:top w:val="none" w:sz="0" w:space="0" w:color="auto"/>
                <w:left w:val="none" w:sz="0" w:space="0" w:color="auto"/>
                <w:bottom w:val="none" w:sz="0" w:space="0" w:color="auto"/>
                <w:right w:val="none" w:sz="0" w:space="0" w:color="auto"/>
              </w:divBdr>
            </w:div>
          </w:divsChild>
        </w:div>
        <w:div w:id="1606116815">
          <w:marLeft w:val="0"/>
          <w:marRight w:val="0"/>
          <w:marTop w:val="0"/>
          <w:marBottom w:val="0"/>
          <w:divBdr>
            <w:top w:val="none" w:sz="0" w:space="0" w:color="auto"/>
            <w:left w:val="none" w:sz="0" w:space="0" w:color="auto"/>
            <w:bottom w:val="none" w:sz="0" w:space="0" w:color="auto"/>
            <w:right w:val="none" w:sz="0" w:space="0" w:color="auto"/>
          </w:divBdr>
          <w:divsChild>
            <w:div w:id="1225026773">
              <w:marLeft w:val="0"/>
              <w:marRight w:val="0"/>
              <w:marTop w:val="0"/>
              <w:marBottom w:val="0"/>
              <w:divBdr>
                <w:top w:val="none" w:sz="0" w:space="0" w:color="auto"/>
                <w:left w:val="none" w:sz="0" w:space="0" w:color="auto"/>
                <w:bottom w:val="none" w:sz="0" w:space="0" w:color="auto"/>
                <w:right w:val="none" w:sz="0" w:space="0" w:color="auto"/>
              </w:divBdr>
            </w:div>
          </w:divsChild>
        </w:div>
        <w:div w:id="1690402339">
          <w:marLeft w:val="0"/>
          <w:marRight w:val="0"/>
          <w:marTop w:val="0"/>
          <w:marBottom w:val="0"/>
          <w:divBdr>
            <w:top w:val="none" w:sz="0" w:space="0" w:color="auto"/>
            <w:left w:val="none" w:sz="0" w:space="0" w:color="auto"/>
            <w:bottom w:val="none" w:sz="0" w:space="0" w:color="auto"/>
            <w:right w:val="none" w:sz="0" w:space="0" w:color="auto"/>
          </w:divBdr>
          <w:divsChild>
            <w:div w:id="956136559">
              <w:marLeft w:val="0"/>
              <w:marRight w:val="0"/>
              <w:marTop w:val="0"/>
              <w:marBottom w:val="0"/>
              <w:divBdr>
                <w:top w:val="none" w:sz="0" w:space="0" w:color="auto"/>
                <w:left w:val="none" w:sz="0" w:space="0" w:color="auto"/>
                <w:bottom w:val="none" w:sz="0" w:space="0" w:color="auto"/>
                <w:right w:val="none" w:sz="0" w:space="0" w:color="auto"/>
              </w:divBdr>
            </w:div>
          </w:divsChild>
        </w:div>
        <w:div w:id="1814131763">
          <w:marLeft w:val="0"/>
          <w:marRight w:val="0"/>
          <w:marTop w:val="0"/>
          <w:marBottom w:val="0"/>
          <w:divBdr>
            <w:top w:val="none" w:sz="0" w:space="0" w:color="auto"/>
            <w:left w:val="none" w:sz="0" w:space="0" w:color="auto"/>
            <w:bottom w:val="none" w:sz="0" w:space="0" w:color="auto"/>
            <w:right w:val="none" w:sz="0" w:space="0" w:color="auto"/>
          </w:divBdr>
          <w:divsChild>
            <w:div w:id="1584680174">
              <w:marLeft w:val="0"/>
              <w:marRight w:val="0"/>
              <w:marTop w:val="0"/>
              <w:marBottom w:val="0"/>
              <w:divBdr>
                <w:top w:val="none" w:sz="0" w:space="0" w:color="auto"/>
                <w:left w:val="none" w:sz="0" w:space="0" w:color="auto"/>
                <w:bottom w:val="none" w:sz="0" w:space="0" w:color="auto"/>
                <w:right w:val="none" w:sz="0" w:space="0" w:color="auto"/>
              </w:divBdr>
            </w:div>
          </w:divsChild>
        </w:div>
        <w:div w:id="1935476107">
          <w:marLeft w:val="0"/>
          <w:marRight w:val="0"/>
          <w:marTop w:val="0"/>
          <w:marBottom w:val="0"/>
          <w:divBdr>
            <w:top w:val="none" w:sz="0" w:space="0" w:color="auto"/>
            <w:left w:val="none" w:sz="0" w:space="0" w:color="auto"/>
            <w:bottom w:val="none" w:sz="0" w:space="0" w:color="auto"/>
            <w:right w:val="none" w:sz="0" w:space="0" w:color="auto"/>
          </w:divBdr>
          <w:divsChild>
            <w:div w:id="459686753">
              <w:marLeft w:val="0"/>
              <w:marRight w:val="0"/>
              <w:marTop w:val="0"/>
              <w:marBottom w:val="0"/>
              <w:divBdr>
                <w:top w:val="none" w:sz="0" w:space="0" w:color="auto"/>
                <w:left w:val="none" w:sz="0" w:space="0" w:color="auto"/>
                <w:bottom w:val="none" w:sz="0" w:space="0" w:color="auto"/>
                <w:right w:val="none" w:sz="0" w:space="0" w:color="auto"/>
              </w:divBdr>
            </w:div>
          </w:divsChild>
        </w:div>
        <w:div w:id="2030787774">
          <w:marLeft w:val="0"/>
          <w:marRight w:val="0"/>
          <w:marTop w:val="0"/>
          <w:marBottom w:val="0"/>
          <w:divBdr>
            <w:top w:val="none" w:sz="0" w:space="0" w:color="auto"/>
            <w:left w:val="none" w:sz="0" w:space="0" w:color="auto"/>
            <w:bottom w:val="none" w:sz="0" w:space="0" w:color="auto"/>
            <w:right w:val="none" w:sz="0" w:space="0" w:color="auto"/>
          </w:divBdr>
          <w:divsChild>
            <w:div w:id="6638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46CF81952214C9408F0A9C7F229F3" ma:contentTypeVersion="19" ma:contentTypeDescription="Create a new document." ma:contentTypeScope="" ma:versionID="5609e2c0707906c27251daa5f2b21861">
  <xsd:schema xmlns:xsd="http://www.w3.org/2001/XMLSchema" xmlns:xs="http://www.w3.org/2001/XMLSchema" xmlns:p="http://schemas.microsoft.com/office/2006/metadata/properties" xmlns:ns2="f34e252f-fcb6-455b-a1a6-84c9243386f9" xmlns:ns3="00295873-81ac-4678-822e-be1fa06417f8" targetNamespace="http://schemas.microsoft.com/office/2006/metadata/properties" ma:root="true" ma:fieldsID="1755db41ed6f896c62ce6e47e38604c8" ns2:_="" ns3:_="">
    <xsd:import namespace="f34e252f-fcb6-455b-a1a6-84c9243386f9"/>
    <xsd:import namespace="00295873-81ac-4678-822e-be1fa06417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e252f-fcb6-455b-a1a6-84c924338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s" ma:index="26"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295873-81ac-4678-822e-be1fa0641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9e64b0-751b-4e41-aa54-afc166a8a95e}" ma:internalName="TaxCatchAll" ma:showField="CatchAllData" ma:web="00295873-81ac-4678-822e-be1fa0641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0295873-81ac-4678-822e-be1fa06417f8" xsi:nil="true"/>
    <lcf76f155ced4ddcb4097134ff3c332f xmlns="f34e252f-fcb6-455b-a1a6-84c9243386f9">
      <Terms xmlns="http://schemas.microsoft.com/office/infopath/2007/PartnerControls"/>
    </lcf76f155ced4ddcb4097134ff3c332f>
    <Comments xmlns="f34e252f-fcb6-455b-a1a6-84c9243386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32D74B-DC7F-433B-B54F-6531F2AC5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e252f-fcb6-455b-a1a6-84c9243386f9"/>
    <ds:schemaRef ds:uri="00295873-81ac-4678-822e-be1fa0641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B5FA5-5C98-40A4-BF66-744B6A154B8C}">
  <ds:schemaRefs>
    <ds:schemaRef ds:uri="http://schemas.openxmlformats.org/officeDocument/2006/bibliography"/>
  </ds:schemaRefs>
</ds:datastoreItem>
</file>

<file path=customXml/itemProps3.xml><?xml version="1.0" encoding="utf-8"?>
<ds:datastoreItem xmlns:ds="http://schemas.openxmlformats.org/officeDocument/2006/customXml" ds:itemID="{CA4C3723-3D24-40B7-93CC-DF20E77E31A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 ds:uri="http://purl.org/dc/terms/"/>
    <ds:schemaRef ds:uri="http://purl.org/dc/dcmitype/"/>
    <ds:schemaRef ds:uri="00295873-81ac-4678-822e-be1fa06417f8"/>
    <ds:schemaRef ds:uri="f34e252f-fcb6-455b-a1a6-84c9243386f9"/>
  </ds:schemaRefs>
</ds:datastoreItem>
</file>

<file path=customXml/itemProps4.xml><?xml version="1.0" encoding="utf-8"?>
<ds:datastoreItem xmlns:ds="http://schemas.openxmlformats.org/officeDocument/2006/customXml" ds:itemID="{13529424-6681-4454-B867-208CEE799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4209</Words>
  <Characters>23536</Characters>
  <Application>Microsoft Office Word</Application>
  <DocSecurity>0</DocSecurity>
  <Lines>196</Lines>
  <Paragraphs>55</Paragraphs>
  <ScaleCrop>false</ScaleCrop>
  <Company>Cwrt Sart Comprehensive</Company>
  <LinksUpToDate>false</LinksUpToDate>
  <CharactersWithSpaces>27690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Statement</dc:title>
  <dc:subject/>
  <dc:creator>CT017</dc:creator>
  <cp:keywords/>
  <cp:lastModifiedBy>A Powis (Cefn Saeson Comprehensive School)</cp:lastModifiedBy>
  <cp:revision>4</cp:revision>
  <cp:lastPrinted>2022-09-30T18:41:00Z</cp:lastPrinted>
  <dcterms:created xsi:type="dcterms:W3CDTF">2024-09-26T16:13:00Z</dcterms:created>
  <dcterms:modified xsi:type="dcterms:W3CDTF">2024-10-04T12:02:00Z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0x0101001B746CF81952214C9408F0A9C7F229F3</vt:lpwstr>
  </property>
  <property fmtid="{D5CDD505-2E9C-101B-9397-08002B2CF9AE}" pid="3" name="MediaServiceImageTags">
    <vt:lpwstr/>
  </property>
</Properties>
</file>