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338BA" w14:textId="77777777" w:rsidR="00822629" w:rsidRPr="008B6BB5" w:rsidRDefault="005E7972" w:rsidP="00724774">
      <w:pPr>
        <w:jc w:val="center"/>
        <w:rPr>
          <w:b/>
          <w:sz w:val="32"/>
          <w:szCs w:val="32"/>
        </w:rPr>
      </w:pPr>
      <w:r w:rsidRPr="008B6BB5">
        <w:rPr>
          <w:b/>
          <w:sz w:val="32"/>
          <w:szCs w:val="32"/>
        </w:rPr>
        <w:t>CEFN SAESON COMPREHENSIVE SCHOOL</w:t>
      </w:r>
    </w:p>
    <w:p w14:paraId="49941861" w14:textId="77777777" w:rsidR="004311DB" w:rsidRPr="00FB2A67" w:rsidRDefault="00822629" w:rsidP="0072477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D</w:t>
      </w:r>
      <w:r w:rsidR="00FB2A67" w:rsidRPr="00FB2A67">
        <w:rPr>
          <w:b/>
          <w:sz w:val="32"/>
          <w:szCs w:val="32"/>
        </w:rPr>
        <w:t>eclaration of Business Interests</w:t>
      </w:r>
    </w:p>
    <w:p w14:paraId="51780ECA" w14:textId="77777777" w:rsidR="004311DB" w:rsidRPr="00BD40E0" w:rsidRDefault="004311DB" w:rsidP="00724774">
      <w:pPr>
        <w:jc w:val="both"/>
        <w:rPr>
          <w:sz w:val="28"/>
          <w:szCs w:val="28"/>
        </w:rPr>
      </w:pPr>
    </w:p>
    <w:p w14:paraId="05DC3527" w14:textId="77777777" w:rsidR="004311DB" w:rsidRPr="00853F4F" w:rsidRDefault="00FB2A67" w:rsidP="00724774">
      <w:pPr>
        <w:jc w:val="both"/>
        <w:rPr>
          <w:sz w:val="28"/>
          <w:szCs w:val="28"/>
          <w:u w:val="single"/>
        </w:rPr>
      </w:pPr>
      <w:r w:rsidRPr="00853F4F">
        <w:rPr>
          <w:sz w:val="28"/>
          <w:szCs w:val="28"/>
          <w:u w:val="single"/>
        </w:rPr>
        <w:t>Please read the guidance notes overl</w:t>
      </w:r>
      <w:r w:rsidR="00853F4F">
        <w:rPr>
          <w:sz w:val="28"/>
          <w:szCs w:val="28"/>
          <w:u w:val="single"/>
        </w:rPr>
        <w:t>eaf before completing this form</w:t>
      </w:r>
    </w:p>
    <w:p w14:paraId="6BEFBD81" w14:textId="77777777" w:rsidR="00FB2A67" w:rsidRPr="00BD40E0" w:rsidRDefault="00FB2A67" w:rsidP="00724774">
      <w:pPr>
        <w:jc w:val="both"/>
        <w:rPr>
          <w:sz w:val="28"/>
          <w:szCs w:val="28"/>
        </w:rPr>
      </w:pPr>
    </w:p>
    <w:p w14:paraId="674601BC" w14:textId="77777777" w:rsidR="004311DB" w:rsidRPr="00724774" w:rsidRDefault="004311DB" w:rsidP="00724774">
      <w:pPr>
        <w:jc w:val="both"/>
        <w:rPr>
          <w:b/>
          <w:sz w:val="28"/>
          <w:szCs w:val="28"/>
        </w:rPr>
      </w:pPr>
      <w:r w:rsidRPr="00724774">
        <w:rPr>
          <w:b/>
          <w:sz w:val="28"/>
          <w:szCs w:val="28"/>
        </w:rPr>
        <w:t xml:space="preserve">I have read the </w:t>
      </w:r>
      <w:r w:rsidR="000B467A">
        <w:rPr>
          <w:b/>
          <w:sz w:val="28"/>
          <w:szCs w:val="28"/>
        </w:rPr>
        <w:t>guidance notes overleaf</w:t>
      </w:r>
      <w:r w:rsidRPr="00724774">
        <w:rPr>
          <w:b/>
          <w:sz w:val="28"/>
          <w:szCs w:val="28"/>
        </w:rPr>
        <w:t xml:space="preserve"> and declare as follows:</w:t>
      </w:r>
    </w:p>
    <w:p w14:paraId="03BD7D84" w14:textId="77777777" w:rsidR="004311DB" w:rsidRPr="00BD40E0" w:rsidRDefault="004311DB" w:rsidP="00724774">
      <w:pPr>
        <w:jc w:val="both"/>
        <w:rPr>
          <w:sz w:val="28"/>
          <w:szCs w:val="28"/>
        </w:rPr>
      </w:pPr>
    </w:p>
    <w:p w14:paraId="1784D9DE" w14:textId="77777777" w:rsidR="004311DB" w:rsidRPr="00853F4F" w:rsidRDefault="00853F4F" w:rsidP="00724774">
      <w:pPr>
        <w:jc w:val="both"/>
        <w:rPr>
          <w:sz w:val="28"/>
          <w:szCs w:val="28"/>
          <w:u w:val="single"/>
        </w:rPr>
      </w:pPr>
      <w:r w:rsidRPr="00853F4F">
        <w:rPr>
          <w:sz w:val="28"/>
          <w:szCs w:val="28"/>
          <w:u w:val="single"/>
        </w:rPr>
        <w:t>Please tick the appropriate box</w:t>
      </w:r>
    </w:p>
    <w:p w14:paraId="5EA6D3DE" w14:textId="77777777" w:rsidR="004311DB" w:rsidRPr="00BD40E0" w:rsidRDefault="004311DB" w:rsidP="00724774">
      <w:pPr>
        <w:jc w:val="both"/>
        <w:rPr>
          <w:sz w:val="28"/>
          <w:szCs w:val="28"/>
        </w:rPr>
      </w:pPr>
    </w:p>
    <w:p w14:paraId="411ACAA8" w14:textId="77777777" w:rsidR="004311DB" w:rsidRPr="00BD40E0" w:rsidRDefault="004311DB" w:rsidP="00724774">
      <w:pPr>
        <w:jc w:val="both"/>
        <w:rPr>
          <w:sz w:val="28"/>
          <w:szCs w:val="28"/>
          <w:u w:val="single"/>
        </w:rPr>
      </w:pPr>
      <w:r w:rsidRPr="00BD40E0">
        <w:rPr>
          <w:sz w:val="28"/>
          <w:szCs w:val="28"/>
          <w:u w:val="single"/>
        </w:rPr>
        <w:t>Either</w:t>
      </w:r>
    </w:p>
    <w:p w14:paraId="3BDD7529" w14:textId="77777777" w:rsidR="004311DB" w:rsidRPr="00BD40E0" w:rsidRDefault="004311DB" w:rsidP="00724774">
      <w:pPr>
        <w:jc w:val="both"/>
        <w:rPr>
          <w:b/>
          <w:sz w:val="28"/>
          <w:szCs w:val="28"/>
          <w:u w:val="single"/>
        </w:rPr>
      </w:pPr>
    </w:p>
    <w:p w14:paraId="39E46F7A" w14:textId="77777777" w:rsidR="004311DB" w:rsidRPr="00BD40E0" w:rsidRDefault="00CC09FF" w:rsidP="00853F4F">
      <w:pPr>
        <w:ind w:left="709" w:hanging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15240</wp:posOffset>
                </wp:positionV>
                <wp:extent cx="274955" cy="317500"/>
                <wp:effectExtent l="0" t="0" r="0" b="0"/>
                <wp:wrapSquare wrapText="bothSides"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DC0D" id="Rectangle 10" o:spid="_x0000_s1026" style="position:absolute;margin-left:487.5pt;margin-top:1.2pt;width:21.6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" strokeweight="1pt">
                <w10:wrap type="square"/>
              </v:rect>
            </w:pict>
          </mc:Fallback>
        </mc:AlternateContent>
      </w:r>
      <w:r w:rsidR="004311DB" w:rsidRPr="00BD40E0">
        <w:rPr>
          <w:b/>
          <w:sz w:val="28"/>
          <w:szCs w:val="28"/>
        </w:rPr>
        <w:t>A.</w:t>
      </w:r>
      <w:r w:rsidR="004311DB" w:rsidRPr="00BD40E0">
        <w:rPr>
          <w:sz w:val="28"/>
          <w:szCs w:val="28"/>
        </w:rPr>
        <w:tab/>
      </w:r>
      <w:r w:rsidR="004311DB" w:rsidRPr="00BD40E0">
        <w:rPr>
          <w:b/>
          <w:sz w:val="28"/>
          <w:szCs w:val="28"/>
        </w:rPr>
        <w:t>I have no business interests to declare in respect of myself or any member of my immediate family.</w:t>
      </w:r>
    </w:p>
    <w:p w14:paraId="0B955D09" w14:textId="77777777" w:rsidR="004311DB" w:rsidRPr="00BD40E0" w:rsidRDefault="004311DB" w:rsidP="00724774">
      <w:pPr>
        <w:jc w:val="both"/>
        <w:rPr>
          <w:sz w:val="28"/>
          <w:szCs w:val="28"/>
        </w:rPr>
      </w:pPr>
    </w:p>
    <w:p w14:paraId="7C1EE135" w14:textId="77777777" w:rsidR="004311DB" w:rsidRPr="00BD40E0" w:rsidRDefault="004311DB" w:rsidP="00724774">
      <w:pPr>
        <w:jc w:val="both"/>
        <w:rPr>
          <w:sz w:val="28"/>
          <w:szCs w:val="28"/>
          <w:u w:val="single"/>
        </w:rPr>
      </w:pPr>
      <w:r w:rsidRPr="00BD40E0">
        <w:rPr>
          <w:sz w:val="28"/>
          <w:szCs w:val="28"/>
          <w:u w:val="single"/>
        </w:rPr>
        <w:t>Or</w:t>
      </w:r>
    </w:p>
    <w:p w14:paraId="47B29E46" w14:textId="77777777" w:rsidR="00BD40E0" w:rsidRPr="00BD40E0" w:rsidRDefault="00BD40E0" w:rsidP="00724774">
      <w:pPr>
        <w:jc w:val="both"/>
        <w:rPr>
          <w:sz w:val="28"/>
          <w:szCs w:val="28"/>
        </w:rPr>
      </w:pPr>
    </w:p>
    <w:p w14:paraId="2A6EAC30" w14:textId="77777777" w:rsidR="004311DB" w:rsidRPr="00BD40E0" w:rsidRDefault="00CC09FF" w:rsidP="00853F4F">
      <w:pPr>
        <w:ind w:left="709" w:hanging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12700</wp:posOffset>
                </wp:positionV>
                <wp:extent cx="274955" cy="317500"/>
                <wp:effectExtent l="0" t="0" r="0" b="0"/>
                <wp:wrapSquare wrapText="bothSides"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BC385" id="Rectangle 13" o:spid="_x0000_s1026" style="position:absolute;margin-left:487.5pt;margin-top:1pt;width:21.6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" o:allowincell="f" strokeweight="1pt">
                <w10:wrap type="square"/>
              </v:rect>
            </w:pict>
          </mc:Fallback>
        </mc:AlternateContent>
      </w:r>
      <w:r w:rsidR="004311DB" w:rsidRPr="00BD40E0">
        <w:rPr>
          <w:b/>
          <w:sz w:val="28"/>
          <w:szCs w:val="28"/>
        </w:rPr>
        <w:t>B.</w:t>
      </w:r>
      <w:r w:rsidR="004311DB" w:rsidRPr="00BD40E0">
        <w:rPr>
          <w:sz w:val="28"/>
          <w:szCs w:val="28"/>
        </w:rPr>
        <w:tab/>
      </w:r>
      <w:r w:rsidR="004311DB" w:rsidRPr="00BD40E0">
        <w:rPr>
          <w:b/>
          <w:sz w:val="28"/>
          <w:szCs w:val="28"/>
        </w:rPr>
        <w:t>I set out below the business interests which I am required to declare in respect of myself and/or any member of my immediate family.</w:t>
      </w:r>
    </w:p>
    <w:p w14:paraId="72D06F39" w14:textId="77777777" w:rsidR="004311DB" w:rsidRDefault="004311DB" w:rsidP="00724774">
      <w:pPr>
        <w:jc w:val="both"/>
        <w:rPr>
          <w:sz w:val="28"/>
          <w:szCs w:val="28"/>
        </w:rPr>
      </w:pPr>
    </w:p>
    <w:p w14:paraId="4147C9FB" w14:textId="77777777" w:rsidR="00BD40E0" w:rsidRPr="00BD40E0" w:rsidRDefault="00BD40E0" w:rsidP="00724774">
      <w:pPr>
        <w:jc w:val="both"/>
        <w:rPr>
          <w:sz w:val="28"/>
          <w:szCs w:val="28"/>
        </w:rPr>
      </w:pPr>
    </w:p>
    <w:tbl>
      <w:tblPr>
        <w:tblW w:w="942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BD40E0" w:rsidRPr="00495A42" w14:paraId="15F8AD1C" w14:textId="77777777" w:rsidTr="00495A42">
        <w:trPr>
          <w:trHeight w:val="678"/>
          <w:jc w:val="center"/>
        </w:trPr>
        <w:tc>
          <w:tcPr>
            <w:tcW w:w="9421" w:type="dxa"/>
            <w:shd w:val="clear" w:color="auto" w:fill="auto"/>
          </w:tcPr>
          <w:p w14:paraId="7A1C67CA" w14:textId="77777777" w:rsidR="00BD40E0" w:rsidRPr="00495A42" w:rsidRDefault="00BD40E0" w:rsidP="00495A42">
            <w:pPr>
              <w:jc w:val="both"/>
              <w:rPr>
                <w:sz w:val="28"/>
                <w:szCs w:val="28"/>
              </w:rPr>
            </w:pPr>
          </w:p>
          <w:p w14:paraId="2EC6A6C5" w14:textId="77777777" w:rsidR="00BD40E0" w:rsidRPr="00495A42" w:rsidRDefault="00BD40E0" w:rsidP="00495A42">
            <w:pPr>
              <w:jc w:val="both"/>
              <w:rPr>
                <w:sz w:val="28"/>
                <w:szCs w:val="28"/>
              </w:rPr>
            </w:pPr>
          </w:p>
        </w:tc>
      </w:tr>
      <w:tr w:rsidR="00BD40E0" w:rsidRPr="00495A42" w14:paraId="4B089DD2" w14:textId="77777777" w:rsidTr="00495A42">
        <w:trPr>
          <w:trHeight w:val="694"/>
          <w:jc w:val="center"/>
        </w:trPr>
        <w:tc>
          <w:tcPr>
            <w:tcW w:w="9421" w:type="dxa"/>
            <w:shd w:val="clear" w:color="auto" w:fill="auto"/>
          </w:tcPr>
          <w:p w14:paraId="0015C0FA" w14:textId="77777777" w:rsidR="00BD40E0" w:rsidRPr="00495A42" w:rsidRDefault="00BD40E0" w:rsidP="00495A42">
            <w:pPr>
              <w:jc w:val="both"/>
              <w:rPr>
                <w:sz w:val="28"/>
                <w:szCs w:val="28"/>
              </w:rPr>
            </w:pPr>
          </w:p>
          <w:p w14:paraId="5D98D3F7" w14:textId="77777777" w:rsidR="00BD40E0" w:rsidRPr="00495A42" w:rsidRDefault="00BD40E0" w:rsidP="00495A42">
            <w:pPr>
              <w:jc w:val="both"/>
              <w:rPr>
                <w:sz w:val="28"/>
                <w:szCs w:val="28"/>
              </w:rPr>
            </w:pPr>
          </w:p>
        </w:tc>
      </w:tr>
      <w:tr w:rsidR="00BD40E0" w:rsidRPr="00495A42" w14:paraId="4EC4BEE2" w14:textId="77777777" w:rsidTr="00495A42">
        <w:trPr>
          <w:trHeight w:val="678"/>
          <w:jc w:val="center"/>
        </w:trPr>
        <w:tc>
          <w:tcPr>
            <w:tcW w:w="9421" w:type="dxa"/>
            <w:shd w:val="clear" w:color="auto" w:fill="auto"/>
          </w:tcPr>
          <w:p w14:paraId="249B68C4" w14:textId="77777777" w:rsidR="00BD40E0" w:rsidRPr="00495A42" w:rsidRDefault="00BD40E0" w:rsidP="00495A42">
            <w:pPr>
              <w:jc w:val="both"/>
              <w:rPr>
                <w:sz w:val="28"/>
                <w:szCs w:val="28"/>
              </w:rPr>
            </w:pPr>
          </w:p>
          <w:p w14:paraId="790EFB1F" w14:textId="77777777" w:rsidR="00BD40E0" w:rsidRPr="00495A42" w:rsidRDefault="00BD40E0" w:rsidP="00495A42">
            <w:pPr>
              <w:jc w:val="both"/>
              <w:rPr>
                <w:sz w:val="28"/>
                <w:szCs w:val="28"/>
              </w:rPr>
            </w:pPr>
          </w:p>
        </w:tc>
      </w:tr>
      <w:tr w:rsidR="00BD40E0" w:rsidRPr="00495A42" w14:paraId="10838992" w14:textId="77777777" w:rsidTr="00495A42">
        <w:trPr>
          <w:trHeight w:val="694"/>
          <w:jc w:val="center"/>
        </w:trPr>
        <w:tc>
          <w:tcPr>
            <w:tcW w:w="9421" w:type="dxa"/>
            <w:shd w:val="clear" w:color="auto" w:fill="auto"/>
          </w:tcPr>
          <w:p w14:paraId="6CDBD038" w14:textId="77777777" w:rsidR="00BD40E0" w:rsidRPr="00495A42" w:rsidRDefault="00BD40E0" w:rsidP="00495A42">
            <w:pPr>
              <w:jc w:val="both"/>
              <w:rPr>
                <w:sz w:val="28"/>
                <w:szCs w:val="28"/>
              </w:rPr>
            </w:pPr>
          </w:p>
          <w:p w14:paraId="47CFF8AB" w14:textId="77777777" w:rsidR="00BD40E0" w:rsidRPr="00495A42" w:rsidRDefault="00BD40E0" w:rsidP="00495A42">
            <w:pPr>
              <w:jc w:val="both"/>
              <w:rPr>
                <w:sz w:val="28"/>
                <w:szCs w:val="28"/>
              </w:rPr>
            </w:pPr>
          </w:p>
        </w:tc>
      </w:tr>
    </w:tbl>
    <w:p w14:paraId="21416A87" w14:textId="77777777" w:rsidR="004311DB" w:rsidRPr="00BD40E0" w:rsidRDefault="004311DB" w:rsidP="00724774">
      <w:pPr>
        <w:jc w:val="both"/>
        <w:rPr>
          <w:b/>
          <w:sz w:val="28"/>
          <w:szCs w:val="28"/>
        </w:rPr>
      </w:pPr>
    </w:p>
    <w:p w14:paraId="65A07144" w14:textId="77777777" w:rsidR="00853F4F" w:rsidRDefault="00853F4F" w:rsidP="00724774">
      <w:pPr>
        <w:rPr>
          <w:b/>
          <w:sz w:val="28"/>
          <w:szCs w:val="28"/>
        </w:rPr>
      </w:pPr>
    </w:p>
    <w:p w14:paraId="57262EB2" w14:textId="77777777" w:rsidR="004311DB" w:rsidRPr="00BD40E0" w:rsidRDefault="004311DB" w:rsidP="00724774">
      <w:pPr>
        <w:rPr>
          <w:sz w:val="28"/>
          <w:szCs w:val="28"/>
          <w:u w:val="single"/>
        </w:rPr>
      </w:pPr>
      <w:r w:rsidRPr="00BD40E0">
        <w:rPr>
          <w:b/>
          <w:sz w:val="28"/>
          <w:szCs w:val="28"/>
        </w:rPr>
        <w:t>Full Name</w:t>
      </w:r>
      <w:r w:rsidR="00BD40E0">
        <w:rPr>
          <w:b/>
          <w:sz w:val="28"/>
          <w:szCs w:val="28"/>
        </w:rPr>
        <w:t xml:space="preserve">: </w:t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</w:p>
    <w:p w14:paraId="6EDA3934" w14:textId="77777777" w:rsidR="004311DB" w:rsidRPr="00BD40E0" w:rsidRDefault="004311DB" w:rsidP="00724774">
      <w:pPr>
        <w:rPr>
          <w:b/>
          <w:sz w:val="28"/>
          <w:szCs w:val="28"/>
        </w:rPr>
      </w:pPr>
    </w:p>
    <w:p w14:paraId="44D1783A" w14:textId="77777777" w:rsidR="004311DB" w:rsidRPr="00BD40E0" w:rsidRDefault="004311DB" w:rsidP="00724774">
      <w:pPr>
        <w:rPr>
          <w:sz w:val="28"/>
          <w:szCs w:val="28"/>
          <w:u w:val="single"/>
        </w:rPr>
      </w:pPr>
      <w:r w:rsidRPr="00BD40E0">
        <w:rPr>
          <w:b/>
          <w:sz w:val="28"/>
          <w:szCs w:val="28"/>
        </w:rPr>
        <w:t>Category of Governor:</w:t>
      </w:r>
      <w:r w:rsidR="00BD40E0">
        <w:rPr>
          <w:b/>
          <w:sz w:val="28"/>
          <w:szCs w:val="28"/>
        </w:rPr>
        <w:t xml:space="preserve"> </w:t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</w:p>
    <w:p w14:paraId="32FE181F" w14:textId="77777777" w:rsidR="004311DB" w:rsidRPr="00BD40E0" w:rsidRDefault="004311DB" w:rsidP="00724774">
      <w:pPr>
        <w:rPr>
          <w:b/>
          <w:sz w:val="28"/>
          <w:szCs w:val="28"/>
        </w:rPr>
      </w:pPr>
    </w:p>
    <w:p w14:paraId="58F028F0" w14:textId="77777777" w:rsidR="004311DB" w:rsidRPr="00BD40E0" w:rsidRDefault="004311DB" w:rsidP="00724774">
      <w:pPr>
        <w:rPr>
          <w:sz w:val="28"/>
          <w:szCs w:val="28"/>
          <w:u w:val="single"/>
        </w:rPr>
      </w:pPr>
      <w:r w:rsidRPr="00BD40E0">
        <w:rPr>
          <w:b/>
          <w:sz w:val="28"/>
          <w:szCs w:val="28"/>
        </w:rPr>
        <w:t>Signed:</w:t>
      </w:r>
      <w:r w:rsidR="00BD40E0">
        <w:rPr>
          <w:b/>
          <w:sz w:val="28"/>
          <w:szCs w:val="28"/>
        </w:rPr>
        <w:t xml:space="preserve"> </w:t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724774">
        <w:rPr>
          <w:sz w:val="28"/>
          <w:szCs w:val="28"/>
          <w:u w:val="single"/>
        </w:rPr>
        <w:tab/>
      </w:r>
      <w:r w:rsidR="00724774">
        <w:rPr>
          <w:sz w:val="28"/>
          <w:szCs w:val="28"/>
          <w:u w:val="single"/>
        </w:rPr>
        <w:tab/>
      </w:r>
      <w:r w:rsidR="00724774">
        <w:rPr>
          <w:sz w:val="28"/>
          <w:szCs w:val="28"/>
        </w:rPr>
        <w:tab/>
      </w:r>
      <w:r w:rsidRPr="00BD40E0">
        <w:rPr>
          <w:b/>
          <w:sz w:val="28"/>
          <w:szCs w:val="28"/>
        </w:rPr>
        <w:t xml:space="preserve">Date: </w:t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  <w:r w:rsidR="00BD40E0">
        <w:rPr>
          <w:sz w:val="28"/>
          <w:szCs w:val="28"/>
          <w:u w:val="single"/>
        </w:rPr>
        <w:tab/>
      </w:r>
    </w:p>
    <w:p w14:paraId="105F6A90" w14:textId="77777777" w:rsidR="004311DB" w:rsidRPr="00BD40E0" w:rsidRDefault="004311DB" w:rsidP="00724774">
      <w:pPr>
        <w:rPr>
          <w:sz w:val="28"/>
          <w:szCs w:val="28"/>
        </w:rPr>
      </w:pPr>
    </w:p>
    <w:p w14:paraId="20588B31" w14:textId="7DEF8C47" w:rsidR="00E33A44" w:rsidRDefault="00E33A44" w:rsidP="00724774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Please return to:</w:t>
      </w:r>
      <w:bookmarkStart w:id="0" w:name="_GoBack"/>
      <w:bookmarkEnd w:id="0"/>
    </w:p>
    <w:p w14:paraId="3787D4F4" w14:textId="35D75159" w:rsidR="00853F4F" w:rsidRPr="00DE4CCB" w:rsidRDefault="008B6BB5" w:rsidP="00724774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Mrs A Powis – Clerk to the Governing Body of Cefn Saeson</w:t>
      </w:r>
    </w:p>
    <w:p w14:paraId="710168C8" w14:textId="77777777" w:rsidR="00853F4F" w:rsidRDefault="00853F4F" w:rsidP="00853F4F">
      <w:pPr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>
        <w:rPr>
          <w:b/>
          <w:sz w:val="28"/>
          <w:szCs w:val="28"/>
        </w:rPr>
        <w:lastRenderedPageBreak/>
        <w:t>Guidance Notes</w:t>
      </w:r>
    </w:p>
    <w:p w14:paraId="5E1DC02F" w14:textId="77777777" w:rsidR="00853F4F" w:rsidRPr="00853F4F" w:rsidRDefault="00853F4F" w:rsidP="00853F4F">
      <w:pPr>
        <w:jc w:val="center"/>
        <w:rPr>
          <w:sz w:val="28"/>
          <w:szCs w:val="28"/>
        </w:rPr>
      </w:pPr>
    </w:p>
    <w:p w14:paraId="3662AAE9" w14:textId="77777777" w:rsidR="00853F4F" w:rsidRDefault="00853F4F" w:rsidP="00853F4F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3F4F">
        <w:rPr>
          <w:rFonts w:ascii="Times New Roman" w:hAnsi="Times New Roman" w:cs="Times New Roman"/>
          <w:sz w:val="28"/>
          <w:szCs w:val="28"/>
        </w:rPr>
        <w:t xml:space="preserve">The School Funding (Wales) Regulations 2010 </w:t>
      </w:r>
      <w:r>
        <w:rPr>
          <w:rFonts w:ascii="Times New Roman" w:hAnsi="Times New Roman" w:cs="Times New Roman"/>
          <w:sz w:val="28"/>
          <w:szCs w:val="28"/>
        </w:rPr>
        <w:t xml:space="preserve">require </w:t>
      </w:r>
      <w:r w:rsidRPr="00853F4F">
        <w:rPr>
          <w:rFonts w:ascii="Times New Roman" w:hAnsi="Times New Roman" w:cs="Times New Roman"/>
          <w:sz w:val="28"/>
          <w:szCs w:val="28"/>
        </w:rPr>
        <w:t>every school governing body to establish and maintain a register of business interests of governors and members of their immediate family.</w:t>
      </w:r>
    </w:p>
    <w:p w14:paraId="02436C56" w14:textId="77777777" w:rsidR="00853F4F" w:rsidRPr="00853F4F" w:rsidRDefault="00853F4F" w:rsidP="00853F4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  <w:r w:rsidRPr="00853F4F">
        <w:rPr>
          <w:sz w:val="28"/>
          <w:szCs w:val="28"/>
        </w:rPr>
        <w:t xml:space="preserve"> establish </w:t>
      </w:r>
      <w:r>
        <w:rPr>
          <w:sz w:val="28"/>
          <w:szCs w:val="28"/>
        </w:rPr>
        <w:t xml:space="preserve">and maintain </w:t>
      </w:r>
      <w:r w:rsidRPr="00853F4F">
        <w:rPr>
          <w:sz w:val="28"/>
          <w:szCs w:val="28"/>
        </w:rPr>
        <w:t xml:space="preserve">a register of governors business interests </w:t>
      </w:r>
      <w:r>
        <w:rPr>
          <w:sz w:val="28"/>
          <w:szCs w:val="28"/>
        </w:rPr>
        <w:t xml:space="preserve">Governors must complete a </w:t>
      </w:r>
      <w:r w:rsidRPr="00853F4F">
        <w:rPr>
          <w:sz w:val="28"/>
          <w:szCs w:val="28"/>
        </w:rPr>
        <w:t xml:space="preserve">declaration form </w:t>
      </w:r>
      <w:r>
        <w:rPr>
          <w:sz w:val="28"/>
          <w:szCs w:val="28"/>
        </w:rPr>
        <w:t>annually</w:t>
      </w:r>
      <w:r w:rsidRPr="00853F4F">
        <w:rPr>
          <w:sz w:val="28"/>
          <w:szCs w:val="28"/>
        </w:rPr>
        <w:t>.</w:t>
      </w:r>
    </w:p>
    <w:p w14:paraId="6F9FE1DA" w14:textId="77777777" w:rsidR="003E3000" w:rsidRDefault="00853F4F" w:rsidP="003E300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Governors must also</w:t>
      </w:r>
      <w:r w:rsidRPr="00853F4F">
        <w:rPr>
          <w:rFonts w:ascii="Times New Roman" w:hAnsi="Times New Roman" w:cs="Times New Roman"/>
          <w:sz w:val="28"/>
          <w:szCs w:val="28"/>
        </w:rPr>
        <w:t xml:space="preserve"> notify the Clerk to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853F4F">
        <w:rPr>
          <w:rFonts w:ascii="Times New Roman" w:hAnsi="Times New Roman" w:cs="Times New Roman"/>
          <w:sz w:val="28"/>
          <w:szCs w:val="28"/>
        </w:rPr>
        <w:t>Govern</w:t>
      </w:r>
      <w:r>
        <w:rPr>
          <w:rFonts w:ascii="Times New Roman" w:hAnsi="Times New Roman" w:cs="Times New Roman"/>
          <w:sz w:val="28"/>
          <w:szCs w:val="28"/>
        </w:rPr>
        <w:t>ing Body</w:t>
      </w:r>
      <w:r w:rsidRPr="00853F4F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853F4F">
        <w:rPr>
          <w:rFonts w:ascii="Times New Roman" w:hAnsi="Times New Roman" w:cs="Times New Roman"/>
          <w:sz w:val="28"/>
          <w:szCs w:val="28"/>
        </w:rPr>
        <w:t xml:space="preserve">eadteacher if </w:t>
      </w:r>
      <w:r>
        <w:rPr>
          <w:rFonts w:ascii="Times New Roman" w:hAnsi="Times New Roman" w:cs="Times New Roman"/>
          <w:sz w:val="28"/>
          <w:szCs w:val="28"/>
        </w:rPr>
        <w:t>their</w:t>
      </w:r>
      <w:r w:rsidRPr="00853F4F">
        <w:rPr>
          <w:rFonts w:ascii="Times New Roman" w:hAnsi="Times New Roman" w:cs="Times New Roman"/>
          <w:sz w:val="28"/>
          <w:szCs w:val="28"/>
        </w:rPr>
        <w:t xml:space="preserve"> circumstances change in a way which will require </w:t>
      </w:r>
      <w:r>
        <w:rPr>
          <w:rFonts w:ascii="Times New Roman" w:hAnsi="Times New Roman" w:cs="Times New Roman"/>
          <w:sz w:val="28"/>
          <w:szCs w:val="28"/>
        </w:rPr>
        <w:t xml:space="preserve">them </w:t>
      </w:r>
      <w:r w:rsidRPr="00853F4F">
        <w:rPr>
          <w:rFonts w:ascii="Times New Roman" w:hAnsi="Times New Roman" w:cs="Times New Roman"/>
          <w:sz w:val="28"/>
          <w:szCs w:val="28"/>
        </w:rPr>
        <w:t>to sign a new declaration.</w:t>
      </w:r>
    </w:p>
    <w:p w14:paraId="63A85464" w14:textId="77777777" w:rsidR="000B467A" w:rsidRPr="000B467A" w:rsidRDefault="000B467A" w:rsidP="000B467A">
      <w:pPr>
        <w:numPr>
          <w:ilvl w:val="0"/>
          <w:numId w:val="4"/>
        </w:numPr>
        <w:jc w:val="both"/>
        <w:rPr>
          <w:sz w:val="28"/>
          <w:szCs w:val="28"/>
        </w:rPr>
      </w:pPr>
      <w:r w:rsidRPr="000B467A">
        <w:rPr>
          <w:sz w:val="28"/>
          <w:szCs w:val="28"/>
        </w:rPr>
        <w:t>There may be circumstances where a governor is required to disclose any pecuniary interest they may have in any issue being considered and to withdraw from a meeting and not vote on the issue concerned.</w:t>
      </w:r>
    </w:p>
    <w:p w14:paraId="4BBA7C56" w14:textId="77777777" w:rsidR="000B467A" w:rsidRPr="000B467A" w:rsidRDefault="000B467A" w:rsidP="003E300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67A">
        <w:rPr>
          <w:rFonts w:ascii="Times New Roman" w:hAnsi="Times New Roman" w:cs="Times New Roman"/>
          <w:sz w:val="28"/>
          <w:szCs w:val="28"/>
        </w:rPr>
        <w:t xml:space="preserve">Such pecuniary interests relate, in the main, to any contract, or proposed contract, from which they or their spouse may benefit (by virtue of being an employee of </w:t>
      </w:r>
      <w:r w:rsidR="00CC09FF" w:rsidRPr="000B467A">
        <w:rPr>
          <w:rFonts w:ascii="Times New Roman" w:hAnsi="Times New Roman" w:cs="Times New Roman"/>
          <w:sz w:val="28"/>
          <w:szCs w:val="28"/>
        </w:rPr>
        <w:t>anybody</w:t>
      </w:r>
      <w:r w:rsidRPr="000B467A">
        <w:rPr>
          <w:rFonts w:ascii="Times New Roman" w:hAnsi="Times New Roman" w:cs="Times New Roman"/>
          <w:sz w:val="28"/>
          <w:szCs w:val="28"/>
        </w:rPr>
        <w:t xml:space="preserve"> with which the contract may be made or by receiving a profit from such a contract).</w:t>
      </w:r>
    </w:p>
    <w:p w14:paraId="4C40BA52" w14:textId="77777777" w:rsidR="003E3000" w:rsidRPr="003E3000" w:rsidRDefault="003E3000" w:rsidP="003E300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3000">
        <w:rPr>
          <w:rFonts w:ascii="Times New Roman" w:hAnsi="Times New Roman" w:cs="Times New Roman"/>
          <w:sz w:val="28"/>
          <w:szCs w:val="28"/>
        </w:rPr>
        <w:t>Examples of business interests will include circumstances where you, or an immediate member of your family, stand to benefit from:</w:t>
      </w:r>
    </w:p>
    <w:p w14:paraId="6A38B5C7" w14:textId="77777777" w:rsidR="003E3000" w:rsidRDefault="003E3000" w:rsidP="003E3000">
      <w:pPr>
        <w:numPr>
          <w:ilvl w:val="1"/>
          <w:numId w:val="4"/>
        </w:numPr>
        <w:jc w:val="both"/>
        <w:rPr>
          <w:sz w:val="28"/>
          <w:szCs w:val="28"/>
        </w:rPr>
      </w:pPr>
      <w:r w:rsidRPr="003E3000">
        <w:rPr>
          <w:sz w:val="28"/>
          <w:szCs w:val="28"/>
        </w:rPr>
        <w:t xml:space="preserve">a contract for the supply of goods, services or works between the school and </w:t>
      </w:r>
      <w:r w:rsidR="00CC09FF" w:rsidRPr="003E3000">
        <w:rPr>
          <w:sz w:val="28"/>
          <w:szCs w:val="28"/>
        </w:rPr>
        <w:t>anybody</w:t>
      </w:r>
      <w:r w:rsidRPr="003E3000">
        <w:rPr>
          <w:sz w:val="28"/>
          <w:szCs w:val="28"/>
        </w:rPr>
        <w:t xml:space="preserve"> which any of you are employed by;</w:t>
      </w:r>
    </w:p>
    <w:p w14:paraId="1CA272E7" w14:textId="77777777" w:rsidR="003E3000" w:rsidRDefault="003E3000" w:rsidP="003E3000">
      <w:pPr>
        <w:numPr>
          <w:ilvl w:val="1"/>
          <w:numId w:val="4"/>
        </w:numPr>
        <w:jc w:val="both"/>
        <w:rPr>
          <w:sz w:val="28"/>
          <w:szCs w:val="28"/>
        </w:rPr>
      </w:pPr>
      <w:r w:rsidRPr="003E3000">
        <w:rPr>
          <w:sz w:val="28"/>
          <w:szCs w:val="28"/>
        </w:rPr>
        <w:t>a contract for the supply of goods, services or works between the school and any company in which you have a beneficial interest or are a director;</w:t>
      </w:r>
    </w:p>
    <w:p w14:paraId="1F1ED911" w14:textId="77777777" w:rsidR="003E3000" w:rsidRDefault="003E3000" w:rsidP="003E3000">
      <w:pPr>
        <w:numPr>
          <w:ilvl w:val="1"/>
          <w:numId w:val="4"/>
        </w:numPr>
        <w:jc w:val="both"/>
        <w:rPr>
          <w:sz w:val="28"/>
          <w:szCs w:val="28"/>
        </w:rPr>
      </w:pPr>
      <w:r w:rsidRPr="003E3000">
        <w:rPr>
          <w:sz w:val="28"/>
          <w:szCs w:val="28"/>
        </w:rPr>
        <w:t xml:space="preserve">a contract for the supply of goods, services or works between the school and </w:t>
      </w:r>
      <w:r w:rsidR="00CC09FF" w:rsidRPr="003E3000">
        <w:rPr>
          <w:sz w:val="28"/>
          <w:szCs w:val="28"/>
        </w:rPr>
        <w:t>anybody</w:t>
      </w:r>
      <w:r w:rsidRPr="003E3000">
        <w:rPr>
          <w:sz w:val="28"/>
          <w:szCs w:val="28"/>
        </w:rPr>
        <w:t xml:space="preserve"> in which any of you have an interest in securities (in excess of £25,000 or one hundredth of the total issued share capital of that body);</w:t>
      </w:r>
    </w:p>
    <w:p w14:paraId="7D7A3026" w14:textId="77777777" w:rsidR="003E3000" w:rsidRPr="003E3000" w:rsidRDefault="003E3000" w:rsidP="003E3000">
      <w:pPr>
        <w:numPr>
          <w:ilvl w:val="1"/>
          <w:numId w:val="4"/>
        </w:numPr>
        <w:jc w:val="both"/>
        <w:rPr>
          <w:sz w:val="28"/>
          <w:szCs w:val="28"/>
        </w:rPr>
      </w:pPr>
      <w:r w:rsidRPr="003E3000">
        <w:rPr>
          <w:sz w:val="28"/>
          <w:szCs w:val="28"/>
        </w:rPr>
        <w:t>a contract for the purchase, sale or lease of land or property from which any of you may gain financial or other material benefit.</w:t>
      </w:r>
    </w:p>
    <w:p w14:paraId="53960CE0" w14:textId="77777777" w:rsidR="000B467A" w:rsidRDefault="003E3000" w:rsidP="000B46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67A">
        <w:rPr>
          <w:rFonts w:ascii="Times New Roman" w:hAnsi="Times New Roman" w:cs="Times New Roman"/>
          <w:sz w:val="28"/>
          <w:szCs w:val="28"/>
        </w:rPr>
        <w:t>Governors should be aware of "Seven Principles of Public Life" as defined by the Nolan Committee in 1996: Selflessness; Integrity; Objectivity; Accountability; Openness; Honesty; and Leadership</w:t>
      </w:r>
      <w:r w:rsidR="000B467A" w:rsidRPr="000B467A">
        <w:rPr>
          <w:rFonts w:ascii="Times New Roman" w:hAnsi="Times New Roman" w:cs="Times New Roman"/>
          <w:sz w:val="28"/>
          <w:szCs w:val="28"/>
        </w:rPr>
        <w:t>.</w:t>
      </w:r>
    </w:p>
    <w:p w14:paraId="3E78DCF2" w14:textId="77777777" w:rsidR="000B467A" w:rsidRPr="000B467A" w:rsidRDefault="000B467A" w:rsidP="000B46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67A">
        <w:rPr>
          <w:rFonts w:ascii="Times New Roman" w:hAnsi="Times New Roman" w:cs="Times New Roman"/>
          <w:sz w:val="28"/>
          <w:szCs w:val="28"/>
        </w:rPr>
        <w:t xml:space="preserve">If you have an interest to declare you </w:t>
      </w:r>
      <w:r>
        <w:rPr>
          <w:rFonts w:ascii="Times New Roman" w:hAnsi="Times New Roman" w:cs="Times New Roman"/>
          <w:sz w:val="28"/>
          <w:szCs w:val="28"/>
        </w:rPr>
        <w:t>must</w:t>
      </w:r>
      <w:r w:rsidRPr="000B467A">
        <w:rPr>
          <w:rFonts w:ascii="Times New Roman" w:hAnsi="Times New Roman" w:cs="Times New Roman"/>
          <w:sz w:val="28"/>
          <w:szCs w:val="28"/>
        </w:rPr>
        <w:t xml:space="preserve"> set out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B467A">
        <w:rPr>
          <w:rFonts w:ascii="Times New Roman" w:hAnsi="Times New Roman" w:cs="Times New Roman"/>
          <w:sz w:val="28"/>
          <w:szCs w:val="28"/>
        </w:rPr>
        <w:t>n the form</w:t>
      </w:r>
      <w:r>
        <w:rPr>
          <w:rFonts w:ascii="Times New Roman" w:hAnsi="Times New Roman" w:cs="Times New Roman"/>
          <w:sz w:val="28"/>
          <w:szCs w:val="28"/>
        </w:rPr>
        <w:t xml:space="preserve"> overleaf</w:t>
      </w:r>
      <w:r w:rsidRPr="000B467A">
        <w:rPr>
          <w:rFonts w:ascii="Times New Roman" w:hAnsi="Times New Roman" w:cs="Times New Roman"/>
          <w:sz w:val="28"/>
          <w:szCs w:val="28"/>
        </w:rPr>
        <w:t xml:space="preserve"> the nature of your interest.</w:t>
      </w:r>
    </w:p>
    <w:p w14:paraId="3DC0F526" w14:textId="77777777" w:rsidR="000B467A" w:rsidRDefault="000B467A" w:rsidP="000B46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67A">
        <w:rPr>
          <w:rFonts w:ascii="Times New Roman" w:hAnsi="Times New Roman" w:cs="Times New Roman"/>
          <w:sz w:val="28"/>
          <w:szCs w:val="28"/>
        </w:rPr>
        <w:t xml:space="preserve">Details </w:t>
      </w:r>
      <w:r>
        <w:rPr>
          <w:rFonts w:ascii="Times New Roman" w:hAnsi="Times New Roman" w:cs="Times New Roman"/>
          <w:sz w:val="28"/>
          <w:szCs w:val="28"/>
        </w:rPr>
        <w:t>of any existing contracts must</w:t>
      </w:r>
      <w:r w:rsidRPr="000B467A">
        <w:rPr>
          <w:rFonts w:ascii="Times New Roman" w:hAnsi="Times New Roman" w:cs="Times New Roman"/>
          <w:sz w:val="28"/>
          <w:szCs w:val="28"/>
        </w:rPr>
        <w:t xml:space="preserve"> also be listed in the form.</w:t>
      </w:r>
    </w:p>
    <w:p w14:paraId="2E89865A" w14:textId="77777777" w:rsidR="000B467A" w:rsidRDefault="000B467A" w:rsidP="000B46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must also complete the form if you have no interests to declare.</w:t>
      </w:r>
    </w:p>
    <w:p w14:paraId="6CF3F279" w14:textId="77777777" w:rsidR="000B467A" w:rsidRPr="000B467A" w:rsidRDefault="000B467A" w:rsidP="000B46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67A">
        <w:rPr>
          <w:rFonts w:ascii="Times New Roman" w:hAnsi="Times New Roman" w:cs="Times New Roman"/>
          <w:sz w:val="28"/>
          <w:szCs w:val="28"/>
        </w:rPr>
        <w:t xml:space="preserve">There is </w:t>
      </w:r>
      <w:r>
        <w:rPr>
          <w:rFonts w:ascii="Times New Roman" w:hAnsi="Times New Roman" w:cs="Times New Roman"/>
          <w:sz w:val="28"/>
          <w:szCs w:val="28"/>
        </w:rPr>
        <w:t xml:space="preserve">no requirement to disclose any </w:t>
      </w:r>
      <w:r w:rsidRPr="000B467A">
        <w:rPr>
          <w:rFonts w:ascii="Times New Roman" w:hAnsi="Times New Roman" w:cs="Times New Roman"/>
          <w:sz w:val="28"/>
          <w:szCs w:val="28"/>
        </w:rPr>
        <w:t>personal financial details, the disclosure requirement relates exclusively to business interests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A0C9B" w14:textId="77777777" w:rsidR="003E3000" w:rsidRPr="000B467A" w:rsidRDefault="003E3000" w:rsidP="003E300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7B291DD" w14:textId="77777777" w:rsidR="00853F4F" w:rsidRPr="000B467A" w:rsidRDefault="00853F4F" w:rsidP="00853F4F">
      <w:pPr>
        <w:rPr>
          <w:sz w:val="28"/>
          <w:szCs w:val="28"/>
        </w:rPr>
      </w:pPr>
    </w:p>
    <w:sectPr w:rsidR="00853F4F" w:rsidRPr="000B467A" w:rsidSect="00BD40E0"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78D0A" w14:textId="77777777" w:rsidR="00495A42" w:rsidRDefault="00495A42">
      <w:r>
        <w:separator/>
      </w:r>
    </w:p>
  </w:endnote>
  <w:endnote w:type="continuationSeparator" w:id="0">
    <w:p w14:paraId="6F2ABC6E" w14:textId="77777777" w:rsidR="00495A42" w:rsidRDefault="0049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579E" w14:textId="77777777" w:rsidR="00495A42" w:rsidRDefault="00495A42">
      <w:r>
        <w:separator/>
      </w:r>
    </w:p>
  </w:footnote>
  <w:footnote w:type="continuationSeparator" w:id="0">
    <w:p w14:paraId="71D43664" w14:textId="77777777" w:rsidR="00495A42" w:rsidRDefault="0049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39453BC"/>
    <w:multiLevelType w:val="hybridMultilevel"/>
    <w:tmpl w:val="AFF00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990" w:hanging="27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DB"/>
    <w:rsid w:val="00045193"/>
    <w:rsid w:val="000B467A"/>
    <w:rsid w:val="001067A1"/>
    <w:rsid w:val="002D1E68"/>
    <w:rsid w:val="003106E9"/>
    <w:rsid w:val="003271EA"/>
    <w:rsid w:val="003E3000"/>
    <w:rsid w:val="004311DB"/>
    <w:rsid w:val="00464B09"/>
    <w:rsid w:val="00495A42"/>
    <w:rsid w:val="00595A93"/>
    <w:rsid w:val="005E7972"/>
    <w:rsid w:val="006F70BA"/>
    <w:rsid w:val="00724774"/>
    <w:rsid w:val="00784EDB"/>
    <w:rsid w:val="00822629"/>
    <w:rsid w:val="0083478B"/>
    <w:rsid w:val="00853F4F"/>
    <w:rsid w:val="008B6BB5"/>
    <w:rsid w:val="009A51CA"/>
    <w:rsid w:val="009C021D"/>
    <w:rsid w:val="00AC5532"/>
    <w:rsid w:val="00B24661"/>
    <w:rsid w:val="00B24F53"/>
    <w:rsid w:val="00B30C69"/>
    <w:rsid w:val="00BA5DE6"/>
    <w:rsid w:val="00BD40E0"/>
    <w:rsid w:val="00C94FE3"/>
    <w:rsid w:val="00CA25BB"/>
    <w:rsid w:val="00CC09FF"/>
    <w:rsid w:val="00D16AB4"/>
    <w:rsid w:val="00DA28E2"/>
    <w:rsid w:val="00DB75D6"/>
    <w:rsid w:val="00DE0DB4"/>
    <w:rsid w:val="00DE4CCB"/>
    <w:rsid w:val="00E33A44"/>
    <w:rsid w:val="00E44E84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67F84"/>
  <w15:docId w15:val="{BE28058B-25FE-4AB3-AC79-1EA24255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FB2A67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table" w:styleId="TableGrid">
    <w:name w:val="Table Grid"/>
    <w:basedOn w:val="TableNormal"/>
    <w:rsid w:val="00BD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B6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252A6D18FFB4ABFB35A800366E173" ma:contentTypeVersion="13" ma:contentTypeDescription="Create a new document." ma:contentTypeScope="" ma:versionID="730bfd18a40079861aacb0fa1274d08d">
  <xsd:schema xmlns:xsd="http://www.w3.org/2001/XMLSchema" xmlns:xs="http://www.w3.org/2001/XMLSchema" xmlns:p="http://schemas.microsoft.com/office/2006/metadata/properties" xmlns:ns3="89ac8bf4-bc18-4733-ac87-972821758719" xmlns:ns4="a251c573-7db3-4a93-ae96-1db5d62d289b" targetNamespace="http://schemas.microsoft.com/office/2006/metadata/properties" ma:root="true" ma:fieldsID="b220162196900513a901332f4f3ca41b" ns3:_="" ns4:_="">
    <xsd:import namespace="89ac8bf4-bc18-4733-ac87-972821758719"/>
    <xsd:import namespace="a251c573-7db3-4a93-ae96-1db5d62d2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bf4-bc18-4733-ac87-972821758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c573-7db3-4a93-ae96-1db5d62d2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294AE-A44D-46E1-B899-7C499CF675DF}">
  <ds:schemaRefs>
    <ds:schemaRef ds:uri="http://schemas.microsoft.com/office/2006/metadata/properties"/>
    <ds:schemaRef ds:uri="89ac8bf4-bc18-4733-ac87-97282175871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251c573-7db3-4a93-ae96-1db5d62d28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D547FB-7023-4907-AB48-B1604E080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0E00A-CA51-439F-83DF-744C7E5E1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c8bf4-bc18-4733-ac87-972821758719"/>
    <ds:schemaRef ds:uri="a251c573-7db3-4a93-ae96-1db5d62d2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City &amp; County of Swansea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CCS</dc:creator>
  <cp:lastModifiedBy>Anthea Powis</cp:lastModifiedBy>
  <cp:revision>3</cp:revision>
  <cp:lastPrinted>2022-09-13T12:25:00Z</cp:lastPrinted>
  <dcterms:created xsi:type="dcterms:W3CDTF">2021-08-17T12:19:00Z</dcterms:created>
  <dcterms:modified xsi:type="dcterms:W3CDTF">2022-09-13T12:25:00Z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0x01010028F252A6D18FFB4ABFB35A800366E173</vt:lpwstr>
  </property>
</Properties>
</file>